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aconcuadrcula"/>
        <w:tblW w:w="10632" w:type="dxa"/>
        <w:tblInd w:w="-856" w:type="dxa"/>
        <w:tblLook w:val="04A0" w:firstRow="1" w:lastRow="0" w:firstColumn="1" w:lastColumn="0" w:noHBand="0" w:noVBand="1"/>
      </w:tblPr>
      <w:tblGrid>
        <w:gridCol w:w="1804"/>
        <w:gridCol w:w="9324"/>
      </w:tblGrid>
      <w:tr w:rsidR="00193B9A" w:rsidRPr="00716EFA" w14:paraId="26209812" w14:textId="77777777" w:rsidTr="00551FA5">
        <w:tc>
          <w:tcPr>
            <w:tcW w:w="10632" w:type="dxa"/>
            <w:gridSpan w:val="2"/>
          </w:tcPr>
          <w:p w14:paraId="114884F0" w14:textId="77777777" w:rsidR="00193B9A" w:rsidRPr="00716EFA" w:rsidRDefault="00193B9A" w:rsidP="00193B9A">
            <w:pPr>
              <w:jc w:val="center"/>
              <w:rPr>
                <w:rFonts w:ascii="Arial" w:hAnsi="Arial" w:cs="Arial"/>
                <w:b/>
                <w:sz w:val="24"/>
                <w:szCs w:val="24"/>
              </w:rPr>
            </w:pPr>
            <w:r w:rsidRPr="00716EFA">
              <w:rPr>
                <w:rFonts w:ascii="Arial" w:hAnsi="Arial" w:cs="Arial"/>
                <w:b/>
                <w:sz w:val="24"/>
                <w:szCs w:val="24"/>
              </w:rPr>
              <w:t xml:space="preserve">FORMATO </w:t>
            </w:r>
            <w:r w:rsidR="00C2691C">
              <w:rPr>
                <w:rFonts w:ascii="Arial" w:hAnsi="Arial" w:cs="Arial"/>
                <w:b/>
                <w:sz w:val="24"/>
                <w:szCs w:val="24"/>
              </w:rPr>
              <w:t xml:space="preserve">GUÍA </w:t>
            </w:r>
            <w:r w:rsidRPr="00716EFA">
              <w:rPr>
                <w:rFonts w:ascii="Arial" w:hAnsi="Arial" w:cs="Arial"/>
                <w:b/>
                <w:sz w:val="24"/>
                <w:szCs w:val="24"/>
              </w:rPr>
              <w:t>PARA PRESENTAR LOS PROYECTOS POR EQUIPO</w:t>
            </w:r>
          </w:p>
        </w:tc>
      </w:tr>
      <w:tr w:rsidR="00193B9A" w:rsidRPr="00716EFA" w14:paraId="2CA79314" w14:textId="77777777" w:rsidTr="00551FA5">
        <w:tc>
          <w:tcPr>
            <w:tcW w:w="5258" w:type="dxa"/>
          </w:tcPr>
          <w:p w14:paraId="4B76BCCF" w14:textId="77777777" w:rsidR="00193B9A" w:rsidRPr="00716EFA" w:rsidRDefault="00C74E1F" w:rsidP="00716EFA">
            <w:pPr>
              <w:rPr>
                <w:rFonts w:ascii="Arial" w:hAnsi="Arial" w:cs="Arial"/>
                <w:b/>
                <w:sz w:val="24"/>
                <w:szCs w:val="24"/>
              </w:rPr>
            </w:pPr>
            <w:r>
              <w:rPr>
                <w:rFonts w:ascii="Arial" w:hAnsi="Arial" w:cs="Arial"/>
                <w:b/>
                <w:sz w:val="24"/>
                <w:szCs w:val="24"/>
              </w:rPr>
              <w:t xml:space="preserve">1.- </w:t>
            </w:r>
            <w:r w:rsidR="00716EFA">
              <w:rPr>
                <w:rFonts w:ascii="Arial" w:hAnsi="Arial" w:cs="Arial"/>
                <w:b/>
                <w:sz w:val="24"/>
                <w:szCs w:val="24"/>
              </w:rPr>
              <w:t>E</w:t>
            </w:r>
            <w:r w:rsidR="00716EFA" w:rsidRPr="00716EFA">
              <w:rPr>
                <w:rFonts w:ascii="Arial" w:hAnsi="Arial" w:cs="Arial"/>
                <w:b/>
                <w:sz w:val="24"/>
                <w:szCs w:val="24"/>
              </w:rPr>
              <w:t>quipo:</w:t>
            </w:r>
          </w:p>
        </w:tc>
        <w:tc>
          <w:tcPr>
            <w:tcW w:w="5374" w:type="dxa"/>
          </w:tcPr>
          <w:p w14:paraId="25363BF9" w14:textId="4EBC6620" w:rsidR="00193B9A" w:rsidRPr="00716EFA" w:rsidRDefault="00A44E91">
            <w:pPr>
              <w:rPr>
                <w:rFonts w:ascii="Arial" w:hAnsi="Arial" w:cs="Arial"/>
                <w:sz w:val="24"/>
                <w:szCs w:val="24"/>
              </w:rPr>
            </w:pPr>
            <w:r>
              <w:rPr>
                <w:rFonts w:ascii="Arial" w:hAnsi="Arial" w:cs="Arial"/>
                <w:sz w:val="24"/>
                <w:szCs w:val="24"/>
              </w:rPr>
              <w:t>#</w:t>
            </w:r>
            <w:r w:rsidR="00003456">
              <w:rPr>
                <w:rFonts w:ascii="Arial" w:hAnsi="Arial" w:cs="Arial"/>
                <w:sz w:val="24"/>
                <w:szCs w:val="24"/>
              </w:rPr>
              <w:t>1</w:t>
            </w:r>
          </w:p>
        </w:tc>
      </w:tr>
      <w:tr w:rsidR="007171A5" w:rsidRPr="00716EFA" w14:paraId="4D30361E" w14:textId="77777777" w:rsidTr="00551FA5">
        <w:tc>
          <w:tcPr>
            <w:tcW w:w="5258" w:type="dxa"/>
          </w:tcPr>
          <w:p w14:paraId="33C23504" w14:textId="77777777" w:rsidR="005624F8" w:rsidRDefault="00C74E1F">
            <w:pPr>
              <w:rPr>
                <w:rFonts w:ascii="Arial" w:hAnsi="Arial" w:cs="Arial"/>
                <w:b/>
                <w:sz w:val="24"/>
                <w:szCs w:val="24"/>
              </w:rPr>
            </w:pPr>
            <w:r>
              <w:rPr>
                <w:rFonts w:ascii="Arial" w:hAnsi="Arial" w:cs="Arial"/>
                <w:b/>
                <w:sz w:val="24"/>
                <w:szCs w:val="24"/>
              </w:rPr>
              <w:t xml:space="preserve">2.- </w:t>
            </w:r>
            <w:r w:rsidR="00716EFA">
              <w:rPr>
                <w:rFonts w:ascii="Arial" w:hAnsi="Arial" w:cs="Arial"/>
                <w:b/>
                <w:sz w:val="24"/>
                <w:szCs w:val="24"/>
              </w:rPr>
              <w:t>N</w:t>
            </w:r>
            <w:r w:rsidR="00716EFA" w:rsidRPr="00716EFA">
              <w:rPr>
                <w:rFonts w:ascii="Arial" w:hAnsi="Arial" w:cs="Arial"/>
                <w:b/>
                <w:sz w:val="24"/>
                <w:szCs w:val="24"/>
              </w:rPr>
              <w:t xml:space="preserve">ombre de los integrantes del </w:t>
            </w:r>
          </w:p>
          <w:p w14:paraId="3C78B09F" w14:textId="77777777" w:rsidR="007171A5" w:rsidRPr="00716EFA" w:rsidRDefault="005624F8">
            <w:pPr>
              <w:rPr>
                <w:rFonts w:ascii="Arial" w:hAnsi="Arial" w:cs="Arial"/>
                <w:b/>
                <w:sz w:val="24"/>
                <w:szCs w:val="24"/>
              </w:rPr>
            </w:pPr>
            <w:r>
              <w:rPr>
                <w:rFonts w:ascii="Arial" w:hAnsi="Arial" w:cs="Arial"/>
                <w:b/>
                <w:sz w:val="24"/>
                <w:szCs w:val="24"/>
              </w:rPr>
              <w:t xml:space="preserve">      </w:t>
            </w:r>
            <w:r w:rsidR="00716EFA" w:rsidRPr="00716EFA">
              <w:rPr>
                <w:rFonts w:ascii="Arial" w:hAnsi="Arial" w:cs="Arial"/>
                <w:b/>
                <w:sz w:val="24"/>
                <w:szCs w:val="24"/>
              </w:rPr>
              <w:t>equipo:</w:t>
            </w:r>
          </w:p>
        </w:tc>
        <w:tc>
          <w:tcPr>
            <w:tcW w:w="5374" w:type="dxa"/>
          </w:tcPr>
          <w:p w14:paraId="0AC7BEF9" w14:textId="77777777" w:rsidR="007171A5" w:rsidRDefault="00003456">
            <w:pPr>
              <w:rPr>
                <w:rFonts w:ascii="Arial" w:hAnsi="Arial" w:cs="Arial"/>
                <w:sz w:val="24"/>
                <w:szCs w:val="24"/>
              </w:rPr>
            </w:pPr>
            <w:r>
              <w:rPr>
                <w:rFonts w:ascii="Arial" w:hAnsi="Arial" w:cs="Arial"/>
                <w:sz w:val="24"/>
                <w:szCs w:val="24"/>
              </w:rPr>
              <w:t xml:space="preserve">Alexander Chablé Denis </w:t>
            </w:r>
          </w:p>
          <w:p w14:paraId="1F38632D" w14:textId="77777777" w:rsidR="00003456" w:rsidRDefault="00003456">
            <w:pPr>
              <w:rPr>
                <w:rFonts w:ascii="Arial" w:hAnsi="Arial" w:cs="Arial"/>
                <w:sz w:val="24"/>
                <w:szCs w:val="24"/>
              </w:rPr>
            </w:pPr>
            <w:r>
              <w:rPr>
                <w:rFonts w:ascii="Arial" w:hAnsi="Arial" w:cs="Arial"/>
                <w:sz w:val="24"/>
                <w:szCs w:val="24"/>
              </w:rPr>
              <w:t xml:space="preserve">Isaac Uriel </w:t>
            </w:r>
            <w:r w:rsidR="0070501E">
              <w:rPr>
                <w:rFonts w:ascii="Arial" w:hAnsi="Arial" w:cs="Arial"/>
                <w:sz w:val="24"/>
                <w:szCs w:val="24"/>
              </w:rPr>
              <w:t xml:space="preserve">Cruz López </w:t>
            </w:r>
          </w:p>
          <w:p w14:paraId="577C9A4A" w14:textId="322BECE4" w:rsidR="005C0BAF" w:rsidRDefault="005C0BAF">
            <w:pPr>
              <w:rPr>
                <w:rFonts w:ascii="Arial" w:hAnsi="Arial" w:cs="Arial"/>
                <w:sz w:val="24"/>
                <w:szCs w:val="24"/>
              </w:rPr>
            </w:pPr>
            <w:r>
              <w:rPr>
                <w:rFonts w:ascii="Arial" w:hAnsi="Arial" w:cs="Arial"/>
                <w:sz w:val="24"/>
                <w:szCs w:val="24"/>
              </w:rPr>
              <w:t xml:space="preserve">Kevin de la Cruz Solano </w:t>
            </w:r>
          </w:p>
          <w:p w14:paraId="3775760F" w14:textId="003DA200" w:rsidR="00487B80" w:rsidRDefault="00477841">
            <w:pPr>
              <w:rPr>
                <w:rFonts w:ascii="Arial" w:hAnsi="Arial" w:cs="Arial"/>
                <w:sz w:val="24"/>
                <w:szCs w:val="24"/>
              </w:rPr>
            </w:pPr>
            <w:r>
              <w:rPr>
                <w:rFonts w:ascii="Arial" w:hAnsi="Arial" w:cs="Arial"/>
                <w:sz w:val="24"/>
                <w:szCs w:val="24"/>
              </w:rPr>
              <w:t xml:space="preserve">Iana </w:t>
            </w:r>
            <w:r w:rsidR="002E75CA">
              <w:rPr>
                <w:rFonts w:ascii="Arial" w:hAnsi="Arial" w:cs="Arial"/>
                <w:sz w:val="24"/>
                <w:szCs w:val="24"/>
              </w:rPr>
              <w:t xml:space="preserve">Ely </w:t>
            </w:r>
            <w:r w:rsidR="00614BBC">
              <w:rPr>
                <w:rFonts w:ascii="Arial" w:hAnsi="Arial" w:cs="Arial"/>
                <w:sz w:val="24"/>
                <w:szCs w:val="24"/>
              </w:rPr>
              <w:t xml:space="preserve">Juárez </w:t>
            </w:r>
            <w:r w:rsidR="00A44E91">
              <w:rPr>
                <w:rFonts w:ascii="Arial" w:hAnsi="Arial" w:cs="Arial"/>
                <w:sz w:val="24"/>
                <w:szCs w:val="24"/>
              </w:rPr>
              <w:t>Almeida</w:t>
            </w:r>
          </w:p>
          <w:p w14:paraId="7D1C9940" w14:textId="30B7E08D" w:rsidR="0070501E" w:rsidRPr="00716EFA" w:rsidRDefault="0070501E">
            <w:pPr>
              <w:rPr>
                <w:rFonts w:ascii="Arial" w:hAnsi="Arial" w:cs="Arial"/>
                <w:sz w:val="24"/>
                <w:szCs w:val="24"/>
              </w:rPr>
            </w:pPr>
          </w:p>
        </w:tc>
      </w:tr>
      <w:tr w:rsidR="007171A5" w:rsidRPr="00716EFA" w14:paraId="37E92406" w14:textId="77777777" w:rsidTr="00551FA5">
        <w:tc>
          <w:tcPr>
            <w:tcW w:w="5258" w:type="dxa"/>
          </w:tcPr>
          <w:p w14:paraId="4D98FF21" w14:textId="77777777" w:rsidR="007171A5" w:rsidRPr="00716EFA" w:rsidRDefault="00C74E1F">
            <w:pPr>
              <w:rPr>
                <w:rFonts w:ascii="Arial" w:hAnsi="Arial" w:cs="Arial"/>
                <w:b/>
                <w:sz w:val="24"/>
                <w:szCs w:val="24"/>
              </w:rPr>
            </w:pPr>
            <w:r>
              <w:rPr>
                <w:rFonts w:ascii="Arial" w:hAnsi="Arial" w:cs="Arial"/>
                <w:b/>
                <w:sz w:val="24"/>
                <w:szCs w:val="24"/>
              </w:rPr>
              <w:t xml:space="preserve">3.- </w:t>
            </w:r>
            <w:r w:rsidR="00BA6317">
              <w:rPr>
                <w:rFonts w:ascii="Arial" w:hAnsi="Arial" w:cs="Arial"/>
                <w:b/>
                <w:sz w:val="24"/>
                <w:szCs w:val="24"/>
              </w:rPr>
              <w:t>Nombre de la asignatura</w:t>
            </w:r>
            <w:r w:rsidR="00777BBA">
              <w:rPr>
                <w:rFonts w:ascii="Arial" w:hAnsi="Arial" w:cs="Arial"/>
                <w:b/>
                <w:sz w:val="24"/>
                <w:szCs w:val="24"/>
              </w:rPr>
              <w:t>:</w:t>
            </w:r>
          </w:p>
        </w:tc>
        <w:tc>
          <w:tcPr>
            <w:tcW w:w="5374" w:type="dxa"/>
          </w:tcPr>
          <w:p w14:paraId="018073DA" w14:textId="27ABAB2E" w:rsidR="007171A5" w:rsidRPr="00716EFA" w:rsidRDefault="00A44E91">
            <w:pPr>
              <w:rPr>
                <w:rFonts w:ascii="Arial" w:hAnsi="Arial" w:cs="Arial"/>
                <w:sz w:val="24"/>
                <w:szCs w:val="24"/>
              </w:rPr>
            </w:pPr>
            <w:r>
              <w:rPr>
                <w:rFonts w:ascii="Arial" w:hAnsi="Arial" w:cs="Arial"/>
                <w:sz w:val="24"/>
                <w:szCs w:val="24"/>
              </w:rPr>
              <w:t>Derechos de l</w:t>
            </w:r>
            <w:r w:rsidR="00F2180F">
              <w:rPr>
                <w:rFonts w:ascii="Arial" w:hAnsi="Arial" w:cs="Arial"/>
                <w:sz w:val="24"/>
                <w:szCs w:val="24"/>
              </w:rPr>
              <w:t xml:space="preserve">os negocios </w:t>
            </w:r>
          </w:p>
        </w:tc>
      </w:tr>
      <w:tr w:rsidR="00193B9A" w:rsidRPr="00716EFA" w14:paraId="69163FB6" w14:textId="77777777" w:rsidTr="00551FA5">
        <w:tc>
          <w:tcPr>
            <w:tcW w:w="5258" w:type="dxa"/>
          </w:tcPr>
          <w:p w14:paraId="0617CC02" w14:textId="77777777" w:rsidR="00193B9A" w:rsidRPr="00716EFA" w:rsidRDefault="00C74E1F">
            <w:pPr>
              <w:rPr>
                <w:rFonts w:ascii="Arial" w:hAnsi="Arial" w:cs="Arial"/>
                <w:b/>
                <w:sz w:val="24"/>
                <w:szCs w:val="24"/>
              </w:rPr>
            </w:pPr>
            <w:r>
              <w:rPr>
                <w:rFonts w:ascii="Arial" w:hAnsi="Arial" w:cs="Arial"/>
                <w:b/>
                <w:sz w:val="24"/>
                <w:szCs w:val="24"/>
              </w:rPr>
              <w:t xml:space="preserve">4.- </w:t>
            </w:r>
            <w:r w:rsidR="00716EFA">
              <w:rPr>
                <w:rFonts w:ascii="Arial" w:hAnsi="Arial" w:cs="Arial"/>
                <w:b/>
                <w:sz w:val="24"/>
                <w:szCs w:val="24"/>
              </w:rPr>
              <w:t>N</w:t>
            </w:r>
            <w:r w:rsidR="00716EFA" w:rsidRPr="00716EFA">
              <w:rPr>
                <w:rFonts w:ascii="Arial" w:hAnsi="Arial" w:cs="Arial"/>
                <w:b/>
                <w:sz w:val="24"/>
                <w:szCs w:val="24"/>
              </w:rPr>
              <w:t xml:space="preserve">ombre del proyecto: </w:t>
            </w:r>
          </w:p>
        </w:tc>
        <w:tc>
          <w:tcPr>
            <w:tcW w:w="5374" w:type="dxa"/>
          </w:tcPr>
          <w:p w14:paraId="59FA0ECA" w14:textId="5A132755" w:rsidR="00193B9A" w:rsidRPr="00716EFA" w:rsidRDefault="004507DC">
            <w:pPr>
              <w:rPr>
                <w:rFonts w:ascii="Arial" w:hAnsi="Arial" w:cs="Arial"/>
                <w:sz w:val="24"/>
                <w:szCs w:val="24"/>
              </w:rPr>
            </w:pPr>
            <w:r>
              <w:rPr>
                <w:rFonts w:ascii="Arial" w:hAnsi="Arial" w:cs="Arial"/>
                <w:sz w:val="24"/>
                <w:szCs w:val="24"/>
              </w:rPr>
              <w:t>“Tu bien tu derecho”</w:t>
            </w:r>
          </w:p>
        </w:tc>
      </w:tr>
      <w:tr w:rsidR="00193B9A" w:rsidRPr="00716EFA" w14:paraId="14E7AA1B" w14:textId="77777777" w:rsidTr="00551FA5">
        <w:tc>
          <w:tcPr>
            <w:tcW w:w="5258" w:type="dxa"/>
          </w:tcPr>
          <w:p w14:paraId="15970B47" w14:textId="77777777" w:rsidR="00193B9A" w:rsidRPr="00716EFA" w:rsidRDefault="00C74E1F">
            <w:pPr>
              <w:rPr>
                <w:rFonts w:ascii="Arial" w:hAnsi="Arial" w:cs="Arial"/>
                <w:b/>
                <w:sz w:val="24"/>
                <w:szCs w:val="24"/>
              </w:rPr>
            </w:pPr>
            <w:r>
              <w:rPr>
                <w:rFonts w:ascii="Arial" w:hAnsi="Arial" w:cs="Arial"/>
                <w:b/>
                <w:sz w:val="24"/>
                <w:szCs w:val="24"/>
              </w:rPr>
              <w:t xml:space="preserve">5.- </w:t>
            </w:r>
            <w:r w:rsidR="00716EFA">
              <w:rPr>
                <w:rFonts w:ascii="Arial" w:hAnsi="Arial" w:cs="Arial"/>
                <w:b/>
                <w:sz w:val="24"/>
                <w:szCs w:val="24"/>
              </w:rPr>
              <w:t>P</w:t>
            </w:r>
            <w:r w:rsidR="00716EFA" w:rsidRPr="00716EFA">
              <w:rPr>
                <w:rFonts w:ascii="Arial" w:hAnsi="Arial" w:cs="Arial"/>
                <w:b/>
                <w:sz w:val="24"/>
                <w:szCs w:val="24"/>
              </w:rPr>
              <w:t xml:space="preserve">resentación: </w:t>
            </w:r>
          </w:p>
        </w:tc>
        <w:tc>
          <w:tcPr>
            <w:tcW w:w="5374" w:type="dxa"/>
          </w:tcPr>
          <w:p w14:paraId="5E985452" w14:textId="60AFFA28" w:rsidR="00193B9A" w:rsidRPr="00716EFA" w:rsidRDefault="00C038A4">
            <w:pPr>
              <w:rPr>
                <w:rFonts w:ascii="Arial" w:hAnsi="Arial" w:cs="Arial"/>
                <w:sz w:val="24"/>
                <w:szCs w:val="24"/>
              </w:rPr>
            </w:pPr>
            <w:r w:rsidRPr="00C038A4">
              <w:rPr>
                <w:rFonts w:ascii="Arial" w:hAnsi="Arial" w:cs="Arial"/>
                <w:sz w:val="24"/>
                <w:szCs w:val="24"/>
              </w:rPr>
              <w:t>Las empresas enfrentan problemáticas frecuentes relacionadas con la identificación clara de su patrimonio, la garantía efectiva de sus derechos reales sobre bienes muebles e inmuebles, así como la complejidad en el cumplimiento y gestión de obligaciones contractuales y legales. A menudo, estas dificultades generan conflictos legales, pérdidas económicas y riesgos que afectan la sostenibilidad y crecimiento empresarial. Por ello, el presente proyecto busca, analizar profundamente cada uno de estos aspectos, identificar las principales problemáticas que enfrentan las empresas en la práctica, y proponer estrategias jurídicas y administrativas que les permitan optimizar la gestión patrimonial y contractual, fortaleciendo su seguridad jurídica y eficiencia operativa. Este enfoque integral facilitará a los empresarios un entendimiento claro y práctico de su patrimonio y responsabilidades, contribuyendo a una mejor toma de decisiones dentro del marco del derecho real, la propiedad y las obligaciones.</w:t>
            </w:r>
          </w:p>
        </w:tc>
      </w:tr>
      <w:tr w:rsidR="00193B9A" w:rsidRPr="00716EFA" w14:paraId="5C32A06F" w14:textId="77777777" w:rsidTr="00551FA5">
        <w:tc>
          <w:tcPr>
            <w:tcW w:w="5258" w:type="dxa"/>
          </w:tcPr>
          <w:p w14:paraId="167578E5" w14:textId="77777777" w:rsidR="00193B9A" w:rsidRPr="00716EFA" w:rsidRDefault="00C74E1F">
            <w:pPr>
              <w:rPr>
                <w:rFonts w:ascii="Arial" w:hAnsi="Arial" w:cs="Arial"/>
                <w:b/>
                <w:sz w:val="24"/>
                <w:szCs w:val="24"/>
              </w:rPr>
            </w:pPr>
            <w:r>
              <w:rPr>
                <w:rFonts w:ascii="Arial" w:hAnsi="Arial" w:cs="Arial"/>
                <w:b/>
                <w:sz w:val="24"/>
                <w:szCs w:val="24"/>
              </w:rPr>
              <w:t xml:space="preserve">6.- </w:t>
            </w:r>
            <w:r w:rsidR="00716EFA">
              <w:rPr>
                <w:rFonts w:ascii="Arial" w:hAnsi="Arial" w:cs="Arial"/>
                <w:b/>
                <w:sz w:val="24"/>
                <w:szCs w:val="24"/>
              </w:rPr>
              <w:t>O</w:t>
            </w:r>
            <w:r w:rsidR="00716EFA" w:rsidRPr="00716EFA">
              <w:rPr>
                <w:rFonts w:ascii="Arial" w:hAnsi="Arial" w:cs="Arial"/>
                <w:b/>
                <w:sz w:val="24"/>
                <w:szCs w:val="24"/>
              </w:rPr>
              <w:t>bjetivo:</w:t>
            </w:r>
          </w:p>
        </w:tc>
        <w:tc>
          <w:tcPr>
            <w:tcW w:w="5374" w:type="dxa"/>
          </w:tcPr>
          <w:p w14:paraId="1853951A" w14:textId="77777777" w:rsidR="00193B9A" w:rsidRDefault="00A66090">
            <w:pPr>
              <w:rPr>
                <w:rFonts w:ascii="Arial" w:hAnsi="Arial" w:cs="Arial"/>
                <w:sz w:val="24"/>
                <w:szCs w:val="24"/>
              </w:rPr>
            </w:pPr>
            <w:r w:rsidRPr="00A66090">
              <w:rPr>
                <w:rFonts w:ascii="Arial" w:hAnsi="Arial" w:cs="Arial"/>
                <w:sz w:val="24"/>
                <w:szCs w:val="24"/>
              </w:rPr>
              <w:t>Analizar y comprender los conceptos fundamentales de bienes, derechos reales, propiedad y obligaciones, así como su aplicación jurídica en el derecho civil.</w:t>
            </w:r>
          </w:p>
          <w:p w14:paraId="33ABADAD" w14:textId="1E08FD98" w:rsidR="00C038A4" w:rsidRPr="00716EFA" w:rsidRDefault="00C038A4">
            <w:pPr>
              <w:rPr>
                <w:rFonts w:ascii="Arial" w:hAnsi="Arial" w:cs="Arial"/>
                <w:sz w:val="24"/>
                <w:szCs w:val="24"/>
              </w:rPr>
            </w:pPr>
            <w:r>
              <w:rPr>
                <w:rFonts w:ascii="Arial" w:hAnsi="Arial" w:cs="Arial"/>
                <w:sz w:val="24"/>
                <w:szCs w:val="24"/>
              </w:rPr>
              <w:t>A través de las publicaciones semanales</w:t>
            </w:r>
          </w:p>
        </w:tc>
      </w:tr>
      <w:tr w:rsidR="00193B9A" w:rsidRPr="00716EFA" w14:paraId="2EF6FC11" w14:textId="77777777" w:rsidTr="00551FA5">
        <w:tc>
          <w:tcPr>
            <w:tcW w:w="5258" w:type="dxa"/>
          </w:tcPr>
          <w:p w14:paraId="1D41B352" w14:textId="77777777" w:rsidR="00193B9A" w:rsidRPr="00716EFA" w:rsidRDefault="00C74E1F">
            <w:pPr>
              <w:rPr>
                <w:rFonts w:ascii="Arial" w:hAnsi="Arial" w:cs="Arial"/>
                <w:b/>
                <w:sz w:val="24"/>
                <w:szCs w:val="24"/>
              </w:rPr>
            </w:pPr>
            <w:r>
              <w:rPr>
                <w:rFonts w:ascii="Arial" w:hAnsi="Arial" w:cs="Arial"/>
                <w:b/>
                <w:sz w:val="24"/>
                <w:szCs w:val="24"/>
              </w:rPr>
              <w:t xml:space="preserve">7.- </w:t>
            </w:r>
            <w:r w:rsidR="00716EFA">
              <w:rPr>
                <w:rFonts w:ascii="Arial" w:hAnsi="Arial" w:cs="Arial"/>
                <w:b/>
                <w:sz w:val="24"/>
                <w:szCs w:val="24"/>
              </w:rPr>
              <w:t>T</w:t>
            </w:r>
            <w:r w:rsidR="00716EFA" w:rsidRPr="00716EFA">
              <w:rPr>
                <w:rFonts w:ascii="Arial" w:hAnsi="Arial" w:cs="Arial"/>
                <w:b/>
                <w:sz w:val="24"/>
                <w:szCs w:val="24"/>
              </w:rPr>
              <w:t xml:space="preserve">iempo de realización: </w:t>
            </w:r>
          </w:p>
        </w:tc>
        <w:tc>
          <w:tcPr>
            <w:tcW w:w="5374" w:type="dxa"/>
          </w:tcPr>
          <w:p w14:paraId="7C8900F7" w14:textId="2F09CFF8" w:rsidR="00193B9A" w:rsidRPr="00716EFA" w:rsidRDefault="005934B8">
            <w:pPr>
              <w:rPr>
                <w:rFonts w:ascii="Arial" w:hAnsi="Arial" w:cs="Arial"/>
                <w:sz w:val="24"/>
                <w:szCs w:val="24"/>
              </w:rPr>
            </w:pPr>
            <w:r>
              <w:rPr>
                <w:rFonts w:ascii="Arial" w:hAnsi="Arial" w:cs="Arial"/>
                <w:sz w:val="24"/>
                <w:szCs w:val="24"/>
              </w:rPr>
              <w:t xml:space="preserve">26 de agosto </w:t>
            </w:r>
            <w:r w:rsidR="001F5498">
              <w:rPr>
                <w:rFonts w:ascii="Arial" w:hAnsi="Arial" w:cs="Arial"/>
                <w:sz w:val="24"/>
                <w:szCs w:val="24"/>
              </w:rPr>
              <w:t>– 27 de noviembre del 2025</w:t>
            </w:r>
          </w:p>
        </w:tc>
      </w:tr>
      <w:tr w:rsidR="00193B9A" w:rsidRPr="00716EFA" w14:paraId="68718BF5" w14:textId="77777777" w:rsidTr="00551FA5">
        <w:tc>
          <w:tcPr>
            <w:tcW w:w="5258" w:type="dxa"/>
          </w:tcPr>
          <w:p w14:paraId="5430E713" w14:textId="77777777" w:rsidR="00193B9A" w:rsidRPr="00716EFA" w:rsidRDefault="00193B9A" w:rsidP="00193B9A">
            <w:pPr>
              <w:jc w:val="both"/>
              <w:rPr>
                <w:rFonts w:ascii="Arial" w:hAnsi="Arial" w:cs="Arial"/>
                <w:sz w:val="24"/>
                <w:szCs w:val="24"/>
                <w:lang w:val="es-ES"/>
              </w:rPr>
            </w:pPr>
            <w:r w:rsidRPr="00716EFA">
              <w:rPr>
                <w:rFonts w:ascii="Arial" w:hAnsi="Arial" w:cs="Arial"/>
                <w:sz w:val="24"/>
                <w:szCs w:val="24"/>
              </w:rPr>
              <w:t xml:space="preserve">La metodología seleccionada para trabajar el proyecto, </w:t>
            </w:r>
            <w:r w:rsidR="00496BE2">
              <w:rPr>
                <w:rFonts w:ascii="Arial" w:hAnsi="Arial" w:cs="Arial"/>
                <w:sz w:val="24"/>
                <w:szCs w:val="24"/>
              </w:rPr>
              <w:t>se</w:t>
            </w:r>
            <w:r w:rsidRPr="00716EFA">
              <w:rPr>
                <w:rFonts w:ascii="Arial" w:hAnsi="Arial" w:cs="Arial"/>
                <w:sz w:val="24"/>
                <w:szCs w:val="24"/>
              </w:rPr>
              <w:t xml:space="preserve"> divide en tres fases: </w:t>
            </w:r>
          </w:p>
        </w:tc>
        <w:tc>
          <w:tcPr>
            <w:tcW w:w="5374" w:type="dxa"/>
          </w:tcPr>
          <w:p w14:paraId="7FFB5825" w14:textId="4A67DB86" w:rsidR="00193B9A" w:rsidRPr="00C038A4" w:rsidRDefault="00BB394C" w:rsidP="00C038A4">
            <w:pPr>
              <w:rPr>
                <w:rFonts w:ascii="Arial" w:hAnsi="Arial" w:cs="Arial"/>
                <w:bCs/>
                <w:iCs/>
                <w:sz w:val="24"/>
                <w:szCs w:val="24"/>
                <w:lang w:val="es-ES"/>
              </w:rPr>
            </w:pPr>
            <w:r>
              <w:rPr>
                <w:rFonts w:ascii="Arial" w:hAnsi="Arial" w:cs="Arial"/>
                <w:bCs/>
                <w:iCs/>
                <w:sz w:val="24"/>
                <w:szCs w:val="24"/>
                <w:lang w:val="es-ES"/>
              </w:rPr>
              <w:t>Se propone realizar semanalmente 1 publicación para informar poco a poco a los empresarios y publico en general esta problemática</w:t>
            </w:r>
          </w:p>
        </w:tc>
      </w:tr>
      <w:tr w:rsidR="00950195" w:rsidRPr="00716EFA" w14:paraId="66C8A449" w14:textId="77777777" w:rsidTr="00551FA5">
        <w:tc>
          <w:tcPr>
            <w:tcW w:w="10632" w:type="dxa"/>
            <w:gridSpan w:val="2"/>
          </w:tcPr>
          <w:p w14:paraId="67133442" w14:textId="77777777" w:rsidR="00950195" w:rsidRPr="00106EBA" w:rsidRDefault="00C74E1F" w:rsidP="00106EBA">
            <w:pPr>
              <w:jc w:val="center"/>
              <w:rPr>
                <w:rFonts w:ascii="Arial" w:hAnsi="Arial" w:cs="Arial"/>
                <w:b/>
                <w:sz w:val="24"/>
                <w:szCs w:val="24"/>
                <w:lang w:val="es-ES"/>
              </w:rPr>
            </w:pPr>
            <w:r>
              <w:rPr>
                <w:rFonts w:ascii="Arial" w:hAnsi="Arial" w:cs="Arial"/>
                <w:b/>
                <w:sz w:val="24"/>
                <w:szCs w:val="24"/>
                <w:lang w:val="es-ES"/>
              </w:rPr>
              <w:t xml:space="preserve">8.- </w:t>
            </w:r>
            <w:r w:rsidR="00950195" w:rsidRPr="00716EFA">
              <w:rPr>
                <w:rFonts w:ascii="Arial" w:hAnsi="Arial" w:cs="Arial"/>
                <w:b/>
                <w:sz w:val="24"/>
                <w:szCs w:val="24"/>
                <w:lang w:val="es-ES"/>
              </w:rPr>
              <w:t>Fase de Preparación</w:t>
            </w:r>
          </w:p>
        </w:tc>
      </w:tr>
      <w:tr w:rsidR="00950195" w:rsidRPr="00716EFA" w14:paraId="2E9D0360" w14:textId="77777777" w:rsidTr="00551FA5">
        <w:tc>
          <w:tcPr>
            <w:tcW w:w="5258" w:type="dxa"/>
          </w:tcPr>
          <w:p w14:paraId="3A537C55" w14:textId="77777777" w:rsidR="00950195" w:rsidRPr="00716EFA" w:rsidRDefault="00C74E1F" w:rsidP="00106EBA">
            <w:pPr>
              <w:pStyle w:val="Default"/>
              <w:jc w:val="both"/>
              <w:rPr>
                <w:rFonts w:ascii="Arial" w:hAnsi="Arial" w:cs="Arial"/>
              </w:rPr>
            </w:pPr>
            <w:r>
              <w:rPr>
                <w:rFonts w:ascii="Arial" w:hAnsi="Arial" w:cs="Arial"/>
                <w:bCs/>
              </w:rPr>
              <w:t>8.1.-</w:t>
            </w:r>
            <w:r w:rsidR="00950195" w:rsidRPr="00716EFA">
              <w:rPr>
                <w:rFonts w:ascii="Arial" w:hAnsi="Arial" w:cs="Arial"/>
                <w:bCs/>
              </w:rPr>
              <w:t xml:space="preserve">Identificar los temas de aprendizaje que </w:t>
            </w:r>
            <w:r w:rsidR="00143B01">
              <w:rPr>
                <w:rFonts w:ascii="Arial" w:hAnsi="Arial" w:cs="Arial"/>
                <w:bCs/>
              </w:rPr>
              <w:t>se conocen</w:t>
            </w:r>
            <w:r w:rsidR="00950195" w:rsidRPr="00716EFA">
              <w:rPr>
                <w:rFonts w:ascii="Arial" w:hAnsi="Arial" w:cs="Arial"/>
                <w:bCs/>
              </w:rPr>
              <w:t xml:space="preserve"> y los que no </w:t>
            </w:r>
            <w:r w:rsidR="00143B01">
              <w:rPr>
                <w:rFonts w:ascii="Arial" w:hAnsi="Arial" w:cs="Arial"/>
                <w:bCs/>
              </w:rPr>
              <w:t>se conocen</w:t>
            </w:r>
            <w:r w:rsidR="00950195" w:rsidRPr="00716EFA">
              <w:rPr>
                <w:rFonts w:ascii="Arial" w:hAnsi="Arial" w:cs="Arial"/>
                <w:bCs/>
              </w:rPr>
              <w:t xml:space="preserve">. </w:t>
            </w:r>
          </w:p>
        </w:tc>
        <w:tc>
          <w:tcPr>
            <w:tcW w:w="5374" w:type="dxa"/>
          </w:tcPr>
          <w:p w14:paraId="2FD58D5D" w14:textId="3F4321AB" w:rsidR="00950195" w:rsidRPr="00716EFA" w:rsidRDefault="003132FA" w:rsidP="007171A5">
            <w:pPr>
              <w:jc w:val="both"/>
              <w:rPr>
                <w:rFonts w:ascii="Arial" w:hAnsi="Arial" w:cs="Arial"/>
                <w:bCs/>
                <w:iCs/>
                <w:sz w:val="24"/>
                <w:szCs w:val="24"/>
                <w:lang w:val="es-ES"/>
              </w:rPr>
            </w:pPr>
            <w:r>
              <w:rPr>
                <w:rFonts w:ascii="Arial" w:hAnsi="Arial" w:cs="Arial"/>
                <w:bCs/>
                <w:iCs/>
                <w:sz w:val="24"/>
                <w:szCs w:val="24"/>
                <w:lang w:val="es-ES"/>
              </w:rPr>
              <w:t xml:space="preserve">Se conoce </w:t>
            </w:r>
            <w:r w:rsidR="00F53307">
              <w:rPr>
                <w:rFonts w:ascii="Arial" w:hAnsi="Arial" w:cs="Arial"/>
                <w:bCs/>
                <w:iCs/>
                <w:sz w:val="24"/>
                <w:szCs w:val="24"/>
                <w:lang w:val="es-ES"/>
              </w:rPr>
              <w:t xml:space="preserve">la definición superficial de un bien, derecho y </w:t>
            </w:r>
            <w:r w:rsidR="00103562">
              <w:rPr>
                <w:rFonts w:ascii="Arial" w:hAnsi="Arial" w:cs="Arial"/>
                <w:bCs/>
                <w:iCs/>
                <w:sz w:val="24"/>
                <w:szCs w:val="24"/>
                <w:lang w:val="es-ES"/>
              </w:rPr>
              <w:t>obligación</w:t>
            </w:r>
            <w:r w:rsidR="00F53307">
              <w:rPr>
                <w:rFonts w:ascii="Arial" w:hAnsi="Arial" w:cs="Arial"/>
                <w:bCs/>
                <w:iCs/>
                <w:sz w:val="24"/>
                <w:szCs w:val="24"/>
                <w:lang w:val="es-ES"/>
              </w:rPr>
              <w:t xml:space="preserve">, sin </w:t>
            </w:r>
            <w:r w:rsidR="00103562">
              <w:rPr>
                <w:rFonts w:ascii="Arial" w:hAnsi="Arial" w:cs="Arial"/>
                <w:bCs/>
                <w:iCs/>
                <w:sz w:val="24"/>
                <w:szCs w:val="24"/>
                <w:lang w:val="es-ES"/>
              </w:rPr>
              <w:t>embargo,</w:t>
            </w:r>
            <w:r w:rsidR="00F53307">
              <w:rPr>
                <w:rFonts w:ascii="Arial" w:hAnsi="Arial" w:cs="Arial"/>
                <w:bCs/>
                <w:iCs/>
                <w:sz w:val="24"/>
                <w:szCs w:val="24"/>
                <w:lang w:val="es-ES"/>
              </w:rPr>
              <w:t xml:space="preserve"> hay poco conocimiento </w:t>
            </w:r>
            <w:r w:rsidR="00103562">
              <w:rPr>
                <w:rFonts w:ascii="Arial" w:hAnsi="Arial" w:cs="Arial"/>
                <w:bCs/>
                <w:iCs/>
                <w:sz w:val="24"/>
                <w:szCs w:val="24"/>
                <w:lang w:val="es-ES"/>
              </w:rPr>
              <w:t>sobre su clasificación y detall</w:t>
            </w:r>
            <w:r w:rsidR="00684936">
              <w:rPr>
                <w:rFonts w:ascii="Arial" w:hAnsi="Arial" w:cs="Arial"/>
                <w:bCs/>
                <w:iCs/>
                <w:sz w:val="24"/>
                <w:szCs w:val="24"/>
                <w:lang w:val="es-ES"/>
              </w:rPr>
              <w:t>es</w:t>
            </w:r>
          </w:p>
        </w:tc>
      </w:tr>
      <w:tr w:rsidR="00551FA5" w:rsidRPr="00716EFA" w14:paraId="34266AC1" w14:textId="77777777" w:rsidTr="00551FA5">
        <w:tc>
          <w:tcPr>
            <w:tcW w:w="5258" w:type="dxa"/>
          </w:tcPr>
          <w:p w14:paraId="58974481" w14:textId="77777777" w:rsidR="00551FA5" w:rsidRPr="00716EFA" w:rsidRDefault="00551FA5" w:rsidP="00106EBA">
            <w:pPr>
              <w:pStyle w:val="Default"/>
              <w:jc w:val="both"/>
              <w:rPr>
                <w:rFonts w:ascii="Arial" w:hAnsi="Arial" w:cs="Arial"/>
              </w:rPr>
            </w:pPr>
            <w:r>
              <w:rPr>
                <w:rFonts w:ascii="Arial" w:hAnsi="Arial" w:cs="Arial"/>
                <w:bCs/>
              </w:rPr>
              <w:lastRenderedPageBreak/>
              <w:t>8.2.-</w:t>
            </w:r>
            <w:r w:rsidRPr="00716EFA">
              <w:rPr>
                <w:rFonts w:ascii="Arial" w:hAnsi="Arial" w:cs="Arial"/>
                <w:bCs/>
              </w:rPr>
              <w:t xml:space="preserve">Realizar una lluvia de ideas en la que se plantea la solución al problema. </w:t>
            </w:r>
          </w:p>
        </w:tc>
        <w:tc>
          <w:tcPr>
            <w:tcW w:w="5374" w:type="dxa"/>
          </w:tcPr>
          <w:p w14:paraId="77D36960" w14:textId="77777777" w:rsidR="00551FA5" w:rsidRDefault="00551FA5" w:rsidP="00B96BC9">
            <w:pPr>
              <w:jc w:val="both"/>
              <w:rPr>
                <w:rFonts w:ascii="Arial" w:hAnsi="Arial" w:cs="Arial"/>
                <w:bCs/>
                <w:iCs/>
                <w:sz w:val="24"/>
                <w:szCs w:val="24"/>
                <w:lang w:val="es-ES"/>
              </w:rPr>
            </w:pPr>
            <w:r>
              <w:rPr>
                <w:rFonts w:ascii="Arial" w:hAnsi="Arial" w:cs="Arial"/>
                <w:bCs/>
                <w:iCs/>
                <w:sz w:val="24"/>
                <w:szCs w:val="24"/>
                <w:lang w:val="es-ES"/>
              </w:rPr>
              <w:t xml:space="preserve">Se busca detectar a fondo la problemática que pueden presentar las empresas </w:t>
            </w:r>
          </w:p>
          <w:p w14:paraId="047E7BDE" w14:textId="77777777" w:rsidR="00551FA5" w:rsidRDefault="00551FA5" w:rsidP="00B96BC9">
            <w:pPr>
              <w:jc w:val="both"/>
              <w:rPr>
                <w:rFonts w:ascii="Arial" w:hAnsi="Arial" w:cs="Arial"/>
                <w:bCs/>
                <w:iCs/>
                <w:sz w:val="24"/>
                <w:szCs w:val="24"/>
                <w:lang w:val="es-ES"/>
              </w:rPr>
            </w:pPr>
            <w:r>
              <w:rPr>
                <w:rFonts w:ascii="Arial" w:hAnsi="Arial" w:cs="Arial"/>
                <w:bCs/>
                <w:iCs/>
                <w:sz w:val="24"/>
                <w:szCs w:val="24"/>
                <w:lang w:val="es-ES"/>
              </w:rPr>
              <w:t xml:space="preserve">Organizar cada una de ellas </w:t>
            </w:r>
          </w:p>
          <w:p w14:paraId="0362AE06" w14:textId="77777777" w:rsidR="00551FA5" w:rsidRDefault="00551FA5" w:rsidP="00B96BC9">
            <w:pPr>
              <w:jc w:val="both"/>
              <w:rPr>
                <w:rFonts w:ascii="Arial" w:hAnsi="Arial" w:cs="Arial"/>
                <w:bCs/>
                <w:iCs/>
                <w:sz w:val="24"/>
                <w:szCs w:val="24"/>
                <w:lang w:val="es-ES"/>
              </w:rPr>
            </w:pPr>
            <w:r>
              <w:rPr>
                <w:rFonts w:ascii="Arial" w:hAnsi="Arial" w:cs="Arial"/>
                <w:bCs/>
                <w:iCs/>
                <w:sz w:val="24"/>
                <w:szCs w:val="24"/>
                <w:lang w:val="es-ES"/>
              </w:rPr>
              <w:t xml:space="preserve">Buscar una solución o guía para el problema </w:t>
            </w:r>
          </w:p>
          <w:p w14:paraId="7BBABC65" w14:textId="77777777" w:rsidR="00551FA5" w:rsidRDefault="00551FA5" w:rsidP="00B96BC9">
            <w:pPr>
              <w:jc w:val="both"/>
              <w:rPr>
                <w:rFonts w:ascii="Arial" w:hAnsi="Arial" w:cs="Arial"/>
                <w:bCs/>
                <w:iCs/>
                <w:sz w:val="24"/>
                <w:szCs w:val="24"/>
                <w:lang w:val="es-ES"/>
              </w:rPr>
            </w:pPr>
            <w:r>
              <w:rPr>
                <w:rFonts w:ascii="Arial" w:hAnsi="Arial" w:cs="Arial"/>
                <w:bCs/>
                <w:iCs/>
                <w:sz w:val="24"/>
                <w:szCs w:val="24"/>
                <w:lang w:val="es-ES"/>
              </w:rPr>
              <w:t xml:space="preserve">Informar </w:t>
            </w:r>
          </w:p>
          <w:p w14:paraId="3E2BDF68" w14:textId="45DA72F1" w:rsidR="00551FA5" w:rsidRPr="00716EFA" w:rsidRDefault="00551FA5" w:rsidP="007171A5">
            <w:pPr>
              <w:jc w:val="both"/>
              <w:rPr>
                <w:rFonts w:ascii="Arial" w:hAnsi="Arial" w:cs="Arial"/>
                <w:bCs/>
                <w:iCs/>
                <w:sz w:val="24"/>
                <w:szCs w:val="24"/>
                <w:lang w:val="es-ES"/>
              </w:rPr>
            </w:pPr>
            <w:r>
              <w:rPr>
                <w:rFonts w:ascii="Arial" w:hAnsi="Arial" w:cs="Arial"/>
                <w:bCs/>
                <w:iCs/>
                <w:sz w:val="24"/>
                <w:szCs w:val="24"/>
                <w:lang w:val="es-ES"/>
              </w:rPr>
              <w:t xml:space="preserve">Publicar </w:t>
            </w:r>
          </w:p>
        </w:tc>
      </w:tr>
      <w:tr w:rsidR="00551FA5" w:rsidRPr="00716EFA" w14:paraId="7739CB69" w14:textId="77777777" w:rsidTr="00551FA5">
        <w:tc>
          <w:tcPr>
            <w:tcW w:w="5258" w:type="dxa"/>
          </w:tcPr>
          <w:p w14:paraId="40DA3D03" w14:textId="77777777" w:rsidR="00551FA5" w:rsidRPr="00716EFA" w:rsidRDefault="00551FA5" w:rsidP="00106EBA">
            <w:pPr>
              <w:pStyle w:val="Default"/>
              <w:rPr>
                <w:rFonts w:ascii="Arial" w:hAnsi="Arial" w:cs="Arial"/>
              </w:rPr>
            </w:pPr>
            <w:r>
              <w:rPr>
                <w:rFonts w:ascii="Arial" w:hAnsi="Arial" w:cs="Arial"/>
                <w:bCs/>
              </w:rPr>
              <w:t>8.3.-</w:t>
            </w:r>
            <w:r w:rsidRPr="00716EFA">
              <w:rPr>
                <w:rFonts w:ascii="Arial" w:hAnsi="Arial" w:cs="Arial"/>
                <w:bCs/>
              </w:rPr>
              <w:t xml:space="preserve">Hacer una planeación paso a paso y por escrito. </w:t>
            </w:r>
          </w:p>
        </w:tc>
        <w:tc>
          <w:tcPr>
            <w:tcW w:w="5374" w:type="dxa"/>
          </w:tcPr>
          <w:p w14:paraId="77788779" w14:textId="77777777" w:rsidR="00551FA5" w:rsidRDefault="00551FA5" w:rsidP="00551FA5">
            <w:pPr>
              <w:jc w:val="both"/>
              <w:rPr>
                <w:rFonts w:ascii="Arial" w:hAnsi="Arial" w:cs="Arial"/>
                <w:bCs/>
                <w:iCs/>
                <w:sz w:val="24"/>
                <w:szCs w:val="24"/>
                <w:lang w:val="es-ES"/>
              </w:rPr>
            </w:pPr>
          </w:p>
          <w:p w14:paraId="0EC7A738" w14:textId="77777777" w:rsidR="006429BC" w:rsidRDefault="006429BC" w:rsidP="00551FA5">
            <w:pPr>
              <w:jc w:val="both"/>
              <w:rPr>
                <w:rFonts w:ascii="Arial" w:hAnsi="Arial" w:cs="Arial"/>
                <w:bCs/>
                <w:iCs/>
                <w:sz w:val="24"/>
                <w:szCs w:val="24"/>
                <w:lang w:val="es-ES"/>
              </w:rPr>
            </w:pPr>
            <w:r>
              <w:rPr>
                <w:rFonts w:ascii="Arial" w:hAnsi="Arial" w:cs="Arial"/>
                <w:bCs/>
                <w:iCs/>
                <w:sz w:val="24"/>
                <w:szCs w:val="24"/>
                <w:lang w:val="es-ES"/>
              </w:rPr>
              <w:t>26 de agosto</w:t>
            </w:r>
          </w:p>
          <w:p w14:paraId="690B02DE" w14:textId="77777777" w:rsidR="006429BC" w:rsidRDefault="006429BC" w:rsidP="00551FA5">
            <w:pPr>
              <w:jc w:val="both"/>
              <w:rPr>
                <w:rFonts w:ascii="Arial" w:hAnsi="Arial" w:cs="Arial"/>
                <w:bCs/>
                <w:iCs/>
                <w:sz w:val="24"/>
                <w:szCs w:val="24"/>
                <w:lang w:val="es-ES"/>
              </w:rPr>
            </w:pPr>
            <w:r>
              <w:rPr>
                <w:rFonts w:ascii="Arial" w:hAnsi="Arial" w:cs="Arial"/>
                <w:bCs/>
                <w:iCs/>
                <w:sz w:val="24"/>
                <w:szCs w:val="24"/>
                <w:lang w:val="es-ES"/>
              </w:rPr>
              <w:t>Se eligió el tema de nuestra elección</w:t>
            </w:r>
          </w:p>
          <w:p w14:paraId="1063D909" w14:textId="77777777" w:rsidR="006429BC" w:rsidRDefault="006429BC" w:rsidP="00551FA5">
            <w:pPr>
              <w:jc w:val="both"/>
              <w:rPr>
                <w:rFonts w:ascii="Arial" w:hAnsi="Arial" w:cs="Arial"/>
                <w:bCs/>
                <w:iCs/>
                <w:sz w:val="24"/>
                <w:szCs w:val="24"/>
                <w:lang w:val="es-ES"/>
              </w:rPr>
            </w:pPr>
            <w:r>
              <w:rPr>
                <w:rFonts w:ascii="Arial" w:hAnsi="Arial" w:cs="Arial"/>
                <w:bCs/>
                <w:iCs/>
                <w:sz w:val="24"/>
                <w:szCs w:val="24"/>
                <w:lang w:val="es-ES"/>
              </w:rPr>
              <w:t>27 de agosto</w:t>
            </w:r>
          </w:p>
          <w:p w14:paraId="28A781B9" w14:textId="2578B9F1" w:rsidR="006429BC" w:rsidRDefault="006429BC" w:rsidP="00551FA5">
            <w:pPr>
              <w:jc w:val="both"/>
              <w:rPr>
                <w:rFonts w:ascii="Arial" w:hAnsi="Arial" w:cs="Arial"/>
                <w:bCs/>
                <w:iCs/>
                <w:sz w:val="24"/>
                <w:szCs w:val="24"/>
                <w:lang w:val="es-ES"/>
              </w:rPr>
            </w:pPr>
            <w:r>
              <w:rPr>
                <w:rFonts w:ascii="Arial" w:hAnsi="Arial" w:cs="Arial"/>
                <w:bCs/>
                <w:iCs/>
                <w:sz w:val="24"/>
                <w:szCs w:val="24"/>
                <w:lang w:val="es-ES"/>
              </w:rPr>
              <w:t xml:space="preserve">Tuvimos una plática respecto a los temas que conocemos y no para tener </w:t>
            </w:r>
            <w:proofErr w:type="gramStart"/>
            <w:r>
              <w:rPr>
                <w:rFonts w:ascii="Arial" w:hAnsi="Arial" w:cs="Arial"/>
                <w:bCs/>
                <w:iCs/>
                <w:sz w:val="24"/>
                <w:szCs w:val="24"/>
                <w:lang w:val="es-ES"/>
              </w:rPr>
              <w:t>un idea</w:t>
            </w:r>
            <w:proofErr w:type="gramEnd"/>
            <w:r>
              <w:rPr>
                <w:rFonts w:ascii="Arial" w:hAnsi="Arial" w:cs="Arial"/>
                <w:bCs/>
                <w:iCs/>
                <w:sz w:val="24"/>
                <w:szCs w:val="24"/>
                <w:lang w:val="es-ES"/>
              </w:rPr>
              <w:t xml:space="preserve"> de lo complicado que sería el proyecto</w:t>
            </w:r>
          </w:p>
          <w:p w14:paraId="47F7DB1F" w14:textId="77777777" w:rsidR="006429BC" w:rsidRDefault="006429BC" w:rsidP="00551FA5">
            <w:pPr>
              <w:jc w:val="both"/>
              <w:rPr>
                <w:rFonts w:ascii="Arial" w:hAnsi="Arial" w:cs="Arial"/>
                <w:bCs/>
                <w:iCs/>
                <w:sz w:val="24"/>
                <w:szCs w:val="24"/>
                <w:lang w:val="es-ES"/>
              </w:rPr>
            </w:pPr>
            <w:r>
              <w:rPr>
                <w:rFonts w:ascii="Arial" w:hAnsi="Arial" w:cs="Arial"/>
                <w:bCs/>
                <w:iCs/>
                <w:sz w:val="24"/>
                <w:szCs w:val="24"/>
                <w:lang w:val="es-ES"/>
              </w:rPr>
              <w:t>28 de agosto</w:t>
            </w:r>
          </w:p>
          <w:p w14:paraId="4EC0A59E" w14:textId="77777777" w:rsidR="006429BC" w:rsidRDefault="006429BC" w:rsidP="00551FA5">
            <w:pPr>
              <w:jc w:val="both"/>
              <w:rPr>
                <w:rFonts w:ascii="Arial" w:hAnsi="Arial" w:cs="Arial"/>
                <w:bCs/>
                <w:iCs/>
                <w:sz w:val="24"/>
                <w:szCs w:val="24"/>
                <w:lang w:val="es-ES"/>
              </w:rPr>
            </w:pPr>
            <w:r>
              <w:rPr>
                <w:rFonts w:ascii="Arial" w:hAnsi="Arial" w:cs="Arial"/>
                <w:bCs/>
                <w:iCs/>
                <w:sz w:val="24"/>
                <w:szCs w:val="24"/>
                <w:lang w:val="es-ES"/>
              </w:rPr>
              <w:t xml:space="preserve">Se asigno un tema de indagación para cada participante y profundizar información </w:t>
            </w:r>
          </w:p>
          <w:p w14:paraId="78CB5556" w14:textId="77777777" w:rsidR="006429BC" w:rsidRDefault="006429BC" w:rsidP="00551FA5">
            <w:pPr>
              <w:jc w:val="both"/>
              <w:rPr>
                <w:rFonts w:ascii="Arial" w:hAnsi="Arial" w:cs="Arial"/>
                <w:bCs/>
                <w:iCs/>
                <w:sz w:val="24"/>
                <w:szCs w:val="24"/>
                <w:lang w:val="es-ES"/>
              </w:rPr>
            </w:pPr>
            <w:r>
              <w:rPr>
                <w:rFonts w:ascii="Arial" w:hAnsi="Arial" w:cs="Arial"/>
                <w:bCs/>
                <w:iCs/>
                <w:sz w:val="24"/>
                <w:szCs w:val="24"/>
                <w:lang w:val="es-ES"/>
              </w:rPr>
              <w:t xml:space="preserve">4 de septiembre </w:t>
            </w:r>
          </w:p>
          <w:p w14:paraId="0F638033" w14:textId="513E9DDA" w:rsidR="006429BC" w:rsidRPr="00716EFA" w:rsidRDefault="006429BC" w:rsidP="00551FA5">
            <w:pPr>
              <w:jc w:val="both"/>
              <w:rPr>
                <w:rFonts w:ascii="Arial" w:hAnsi="Arial" w:cs="Arial"/>
                <w:bCs/>
                <w:iCs/>
                <w:sz w:val="24"/>
                <w:szCs w:val="24"/>
                <w:lang w:val="es-ES"/>
              </w:rPr>
            </w:pPr>
            <w:r>
              <w:rPr>
                <w:rFonts w:ascii="Arial" w:hAnsi="Arial" w:cs="Arial"/>
                <w:bCs/>
                <w:iCs/>
                <w:sz w:val="24"/>
                <w:szCs w:val="24"/>
                <w:lang w:val="es-ES"/>
              </w:rPr>
              <w:t xml:space="preserve">Creación del grupo de Facebook </w:t>
            </w:r>
          </w:p>
        </w:tc>
      </w:tr>
      <w:tr w:rsidR="00551FA5" w:rsidRPr="00716EFA" w14:paraId="45CD99A1" w14:textId="77777777" w:rsidTr="00551FA5">
        <w:tc>
          <w:tcPr>
            <w:tcW w:w="5258" w:type="dxa"/>
          </w:tcPr>
          <w:p w14:paraId="7F3D85C2" w14:textId="77777777" w:rsidR="00551FA5" w:rsidRPr="00716EFA" w:rsidRDefault="00551FA5" w:rsidP="00106EBA">
            <w:pPr>
              <w:pStyle w:val="Default"/>
              <w:jc w:val="both"/>
              <w:rPr>
                <w:rFonts w:ascii="Arial" w:hAnsi="Arial" w:cs="Arial"/>
              </w:rPr>
            </w:pPr>
            <w:r>
              <w:rPr>
                <w:rFonts w:ascii="Arial" w:hAnsi="Arial" w:cs="Arial"/>
                <w:bCs/>
              </w:rPr>
              <w:t>8.4.-</w:t>
            </w:r>
            <w:r w:rsidRPr="00716EFA">
              <w:rPr>
                <w:rFonts w:ascii="Arial" w:hAnsi="Arial" w:cs="Arial"/>
                <w:bCs/>
              </w:rPr>
              <w:t>Asignar tareas a cada miembro del equipo para encontrar la solución al problema</w:t>
            </w:r>
            <w:r>
              <w:rPr>
                <w:rFonts w:ascii="Arial" w:hAnsi="Arial" w:cs="Arial"/>
                <w:bCs/>
              </w:rPr>
              <w:t>.</w:t>
            </w:r>
          </w:p>
        </w:tc>
        <w:tc>
          <w:tcPr>
            <w:tcW w:w="5374" w:type="dxa"/>
          </w:tcPr>
          <w:p w14:paraId="02EA87A6" w14:textId="676845D8" w:rsidR="00551FA5" w:rsidRDefault="000B07DA" w:rsidP="007171A5">
            <w:pPr>
              <w:jc w:val="both"/>
              <w:rPr>
                <w:rFonts w:ascii="Arial" w:hAnsi="Arial" w:cs="Arial"/>
                <w:bCs/>
                <w:iCs/>
                <w:sz w:val="24"/>
                <w:szCs w:val="24"/>
                <w:lang w:val="es-ES"/>
              </w:rPr>
            </w:pPr>
            <w:proofErr w:type="spellStart"/>
            <w:r>
              <w:rPr>
                <w:rFonts w:ascii="Arial" w:hAnsi="Arial" w:cs="Arial"/>
                <w:bCs/>
                <w:iCs/>
                <w:sz w:val="24"/>
                <w:szCs w:val="24"/>
                <w:lang w:val="es-ES"/>
              </w:rPr>
              <w:t>Iana</w:t>
            </w:r>
            <w:proofErr w:type="spellEnd"/>
            <w:r>
              <w:rPr>
                <w:rFonts w:ascii="Arial" w:hAnsi="Arial" w:cs="Arial"/>
                <w:bCs/>
                <w:iCs/>
                <w:sz w:val="24"/>
                <w:szCs w:val="24"/>
                <w:lang w:val="es-ES"/>
              </w:rPr>
              <w:t>; Crear el grupo</w:t>
            </w:r>
          </w:p>
          <w:p w14:paraId="4EDD9A99" w14:textId="77777777" w:rsidR="006429BC" w:rsidRDefault="006429BC" w:rsidP="007171A5">
            <w:pPr>
              <w:jc w:val="both"/>
              <w:rPr>
                <w:rFonts w:ascii="Arial" w:hAnsi="Arial" w:cs="Arial"/>
                <w:bCs/>
                <w:iCs/>
                <w:sz w:val="24"/>
                <w:szCs w:val="24"/>
                <w:lang w:val="es-ES"/>
              </w:rPr>
            </w:pPr>
            <w:proofErr w:type="spellStart"/>
            <w:r>
              <w:rPr>
                <w:rFonts w:ascii="Arial" w:hAnsi="Arial" w:cs="Arial"/>
                <w:bCs/>
                <w:iCs/>
                <w:sz w:val="24"/>
                <w:szCs w:val="24"/>
                <w:lang w:val="es-ES"/>
              </w:rPr>
              <w:t>Iana</w:t>
            </w:r>
            <w:proofErr w:type="spellEnd"/>
            <w:r>
              <w:rPr>
                <w:rFonts w:ascii="Arial" w:hAnsi="Arial" w:cs="Arial"/>
                <w:bCs/>
                <w:iCs/>
                <w:sz w:val="24"/>
                <w:szCs w:val="24"/>
                <w:lang w:val="es-ES"/>
              </w:rPr>
              <w:t xml:space="preserve"> y Kevin: Buscar información requerida</w:t>
            </w:r>
          </w:p>
          <w:p w14:paraId="76416506" w14:textId="1806052F" w:rsidR="00D6711A" w:rsidRPr="00716EFA" w:rsidRDefault="00D6711A" w:rsidP="007171A5">
            <w:pPr>
              <w:jc w:val="both"/>
              <w:rPr>
                <w:rFonts w:ascii="Arial" w:hAnsi="Arial" w:cs="Arial"/>
                <w:bCs/>
                <w:iCs/>
                <w:sz w:val="24"/>
                <w:szCs w:val="24"/>
                <w:lang w:val="es-ES"/>
              </w:rPr>
            </w:pPr>
            <w:r>
              <w:rPr>
                <w:rFonts w:ascii="Arial" w:hAnsi="Arial" w:cs="Arial"/>
                <w:bCs/>
                <w:iCs/>
                <w:sz w:val="24"/>
                <w:szCs w:val="24"/>
                <w:lang w:val="es-ES"/>
              </w:rPr>
              <w:t xml:space="preserve">Alexander e Isaac: Elaborar </w:t>
            </w:r>
            <w:proofErr w:type="gramStart"/>
            <w:r>
              <w:rPr>
                <w:rFonts w:ascii="Arial" w:hAnsi="Arial" w:cs="Arial"/>
                <w:bCs/>
                <w:iCs/>
                <w:sz w:val="24"/>
                <w:szCs w:val="24"/>
                <w:lang w:val="es-ES"/>
              </w:rPr>
              <w:t>los post</w:t>
            </w:r>
            <w:proofErr w:type="gramEnd"/>
            <w:r>
              <w:rPr>
                <w:rFonts w:ascii="Arial" w:hAnsi="Arial" w:cs="Arial"/>
                <w:bCs/>
                <w:iCs/>
                <w:sz w:val="24"/>
                <w:szCs w:val="24"/>
                <w:lang w:val="es-ES"/>
              </w:rPr>
              <w:t xml:space="preserve"> </w:t>
            </w:r>
          </w:p>
        </w:tc>
      </w:tr>
      <w:tr w:rsidR="00551FA5" w:rsidRPr="00716EFA" w14:paraId="0073907E" w14:textId="77777777" w:rsidTr="00551FA5">
        <w:tc>
          <w:tcPr>
            <w:tcW w:w="5258" w:type="dxa"/>
          </w:tcPr>
          <w:p w14:paraId="7B8B9877" w14:textId="77777777" w:rsidR="00551FA5" w:rsidRPr="00716EFA" w:rsidRDefault="00551FA5" w:rsidP="00106EBA">
            <w:pPr>
              <w:pStyle w:val="Default"/>
              <w:jc w:val="both"/>
              <w:rPr>
                <w:rFonts w:ascii="Arial" w:hAnsi="Arial" w:cs="Arial"/>
              </w:rPr>
            </w:pPr>
            <w:r>
              <w:rPr>
                <w:rFonts w:ascii="Arial" w:hAnsi="Arial" w:cs="Arial"/>
                <w:bCs/>
              </w:rPr>
              <w:t xml:space="preserve">8.5.- </w:t>
            </w:r>
            <w:r w:rsidRPr="00716EFA">
              <w:rPr>
                <w:rFonts w:ascii="Arial" w:hAnsi="Arial" w:cs="Arial"/>
                <w:bCs/>
              </w:rPr>
              <w:t xml:space="preserve">Fundamentar las acciones que van a realizar en base a la información obtenida. </w:t>
            </w:r>
          </w:p>
        </w:tc>
        <w:tc>
          <w:tcPr>
            <w:tcW w:w="5374" w:type="dxa"/>
          </w:tcPr>
          <w:p w14:paraId="35650B69" w14:textId="42EFA476" w:rsidR="00551FA5" w:rsidRPr="00716EFA" w:rsidRDefault="00D6711A" w:rsidP="007171A5">
            <w:pPr>
              <w:jc w:val="both"/>
              <w:rPr>
                <w:rFonts w:ascii="Arial" w:hAnsi="Arial" w:cs="Arial"/>
                <w:bCs/>
                <w:iCs/>
                <w:sz w:val="24"/>
                <w:szCs w:val="24"/>
                <w:lang w:val="es-ES"/>
              </w:rPr>
            </w:pPr>
            <w:r w:rsidRPr="00D6711A">
              <w:rPr>
                <w:rFonts w:ascii="Arial" w:hAnsi="Arial" w:cs="Arial"/>
                <w:bCs/>
                <w:iCs/>
                <w:sz w:val="24"/>
                <w:szCs w:val="24"/>
                <w:lang w:val="es-ES"/>
              </w:rPr>
              <w:t>Las acciones propuestas en este proyecto se fundamentan en la necesidad de abordar de manera estructurada y práctica las problemáticas identificadas en la administración y protección de bienes, derechos reales, propiedad y obligaciones dentro de las empresas. La falta de conocimiento profundo y aplicación eficaz en estos temas conlleva riesgos legales, fiscales y operativos que pueden impactar negativamente en la estabilidad y crecimiento empresarial. Por ello, se plantea desarrollar un programa de doce publicaciones que permita desglosar cada área temática, facilitando la comprensión integral desde la clasificación y gestión de bienes, hasta la protección de derechos reales, la consolidación de la propiedad y el cumplimiento de las obligaciones jurídicas. Estas acciones se fundamentan en la revisión y análisis de las dificultades recurrentes detectadas, así como en el estudio de las normativas y prácticas jurídicas vigentes, con el objetivo de ofrecer a las empresas herramientas claras, actualizadas y aplicables para optimizar su gestión patrimonial y contractual, disminuir la inseguridad jurídica y fortalecer su capacidad para enfrentar desafíos legales en su operación diaria.</w:t>
            </w:r>
          </w:p>
        </w:tc>
      </w:tr>
      <w:tr w:rsidR="00551FA5" w:rsidRPr="00716EFA" w14:paraId="7AA543D1" w14:textId="77777777" w:rsidTr="00551FA5">
        <w:tc>
          <w:tcPr>
            <w:tcW w:w="5258" w:type="dxa"/>
          </w:tcPr>
          <w:p w14:paraId="6C7AE0FA" w14:textId="77777777" w:rsidR="00551FA5" w:rsidRPr="00106EBA" w:rsidRDefault="00551FA5" w:rsidP="00106EBA">
            <w:pPr>
              <w:jc w:val="both"/>
              <w:rPr>
                <w:rFonts w:ascii="Arial" w:hAnsi="Arial" w:cs="Arial"/>
                <w:bCs/>
                <w:iCs/>
                <w:sz w:val="24"/>
                <w:szCs w:val="24"/>
                <w:lang w:val="es-ES"/>
              </w:rPr>
            </w:pPr>
            <w:r w:rsidRPr="00192791">
              <w:rPr>
                <w:rFonts w:ascii="Arial" w:hAnsi="Arial" w:cs="Arial"/>
                <w:bCs/>
                <w:sz w:val="24"/>
                <w:szCs w:val="24"/>
              </w:rPr>
              <w:t>8.6.-Recursos:</w:t>
            </w:r>
            <w:r w:rsidRPr="00716EFA">
              <w:rPr>
                <w:rFonts w:ascii="Arial" w:hAnsi="Arial" w:cs="Arial"/>
                <w:bCs/>
                <w:sz w:val="24"/>
                <w:szCs w:val="24"/>
              </w:rPr>
              <w:t xml:space="preserve"> </w:t>
            </w:r>
            <w:r w:rsidRPr="00716EFA">
              <w:rPr>
                <w:rFonts w:ascii="Arial" w:hAnsi="Arial" w:cs="Arial"/>
                <w:bCs/>
                <w:iCs/>
                <w:sz w:val="24"/>
                <w:szCs w:val="24"/>
                <w:lang w:val="es-ES"/>
              </w:rPr>
              <w:t xml:space="preserve">Aquí se contemplan los libros, las revistas, las computadoras, las hojas, los bolígrafos, los </w:t>
            </w:r>
            <w:r w:rsidRPr="00716EFA">
              <w:rPr>
                <w:rFonts w:ascii="Arial" w:hAnsi="Arial" w:cs="Arial"/>
                <w:bCs/>
                <w:iCs/>
                <w:sz w:val="24"/>
                <w:szCs w:val="24"/>
                <w:lang w:val="es-ES"/>
              </w:rPr>
              <w:lastRenderedPageBreak/>
              <w:t xml:space="preserve">espacios, las impresiones, las pastas, los consumibles, los materiales, las comidas, las bebidas, los transportes, las llamadas telefónicas, el uso del internet, el tiempo aire del celular, los costos </w:t>
            </w:r>
            <w:r>
              <w:rPr>
                <w:rFonts w:ascii="Arial" w:hAnsi="Arial" w:cs="Arial"/>
                <w:bCs/>
                <w:iCs/>
                <w:sz w:val="24"/>
                <w:szCs w:val="24"/>
                <w:lang w:val="es-ES"/>
              </w:rPr>
              <w:t xml:space="preserve">de envió, las impresiones y lo </w:t>
            </w:r>
            <w:r w:rsidRPr="00716EFA">
              <w:rPr>
                <w:rFonts w:ascii="Arial" w:hAnsi="Arial" w:cs="Arial"/>
                <w:bCs/>
                <w:iCs/>
                <w:sz w:val="24"/>
                <w:szCs w:val="24"/>
                <w:lang w:val="es-ES"/>
              </w:rPr>
              <w:t>que los equipos consideren pertinentes</w:t>
            </w:r>
            <w:r>
              <w:rPr>
                <w:rFonts w:ascii="Arial" w:hAnsi="Arial" w:cs="Arial"/>
                <w:bCs/>
                <w:iCs/>
                <w:sz w:val="24"/>
                <w:szCs w:val="24"/>
                <w:lang w:val="es-ES"/>
              </w:rPr>
              <w:t>,</w:t>
            </w:r>
            <w:r w:rsidRPr="00716EFA">
              <w:rPr>
                <w:rFonts w:ascii="Arial" w:hAnsi="Arial" w:cs="Arial"/>
                <w:bCs/>
                <w:iCs/>
                <w:sz w:val="24"/>
                <w:szCs w:val="24"/>
                <w:lang w:val="es-ES"/>
              </w:rPr>
              <w:t xml:space="preserve"> de acuerdo a la naturaleza de su proyecto.   </w:t>
            </w:r>
          </w:p>
        </w:tc>
        <w:tc>
          <w:tcPr>
            <w:tcW w:w="5374" w:type="dxa"/>
          </w:tcPr>
          <w:p w14:paraId="75E56A6F" w14:textId="77777777" w:rsidR="00551FA5" w:rsidRDefault="00F55F57" w:rsidP="007171A5">
            <w:pPr>
              <w:jc w:val="both"/>
              <w:rPr>
                <w:rFonts w:ascii="Arial" w:hAnsi="Arial" w:cs="Arial"/>
                <w:bCs/>
                <w:iCs/>
                <w:sz w:val="24"/>
                <w:szCs w:val="24"/>
                <w:lang w:val="es-ES"/>
              </w:rPr>
            </w:pPr>
            <w:r>
              <w:rPr>
                <w:rFonts w:ascii="Arial" w:hAnsi="Arial" w:cs="Arial"/>
                <w:bCs/>
                <w:iCs/>
                <w:sz w:val="24"/>
                <w:szCs w:val="24"/>
                <w:lang w:val="es-ES"/>
              </w:rPr>
              <w:lastRenderedPageBreak/>
              <w:t xml:space="preserve">Hojas de libreta </w:t>
            </w:r>
          </w:p>
          <w:p w14:paraId="36B448CF" w14:textId="77777777" w:rsidR="00F55F57" w:rsidRDefault="00F55F57" w:rsidP="007171A5">
            <w:pPr>
              <w:jc w:val="both"/>
              <w:rPr>
                <w:rFonts w:ascii="Arial" w:hAnsi="Arial" w:cs="Arial"/>
                <w:bCs/>
                <w:iCs/>
                <w:sz w:val="24"/>
                <w:szCs w:val="24"/>
                <w:lang w:val="es-ES"/>
              </w:rPr>
            </w:pPr>
            <w:r>
              <w:rPr>
                <w:rFonts w:ascii="Arial" w:hAnsi="Arial" w:cs="Arial"/>
                <w:bCs/>
                <w:iCs/>
                <w:sz w:val="24"/>
                <w:szCs w:val="24"/>
                <w:lang w:val="es-ES"/>
              </w:rPr>
              <w:t>Lapiceros</w:t>
            </w:r>
          </w:p>
          <w:p w14:paraId="667A2320" w14:textId="77777777" w:rsidR="00F55F57" w:rsidRDefault="00F55F57" w:rsidP="007171A5">
            <w:pPr>
              <w:jc w:val="both"/>
              <w:rPr>
                <w:rFonts w:ascii="Arial" w:hAnsi="Arial" w:cs="Arial"/>
                <w:bCs/>
                <w:iCs/>
                <w:sz w:val="24"/>
                <w:szCs w:val="24"/>
                <w:lang w:val="es-ES"/>
              </w:rPr>
            </w:pPr>
            <w:r>
              <w:rPr>
                <w:rFonts w:ascii="Arial" w:hAnsi="Arial" w:cs="Arial"/>
                <w:bCs/>
                <w:iCs/>
                <w:sz w:val="24"/>
                <w:szCs w:val="24"/>
                <w:lang w:val="es-ES"/>
              </w:rPr>
              <w:t xml:space="preserve">Internet </w:t>
            </w:r>
          </w:p>
          <w:p w14:paraId="4E96C955" w14:textId="7AE09F4C" w:rsidR="00F55F57" w:rsidRDefault="00A10D6C" w:rsidP="007171A5">
            <w:pPr>
              <w:jc w:val="both"/>
              <w:rPr>
                <w:rFonts w:ascii="Arial" w:hAnsi="Arial" w:cs="Arial"/>
                <w:bCs/>
                <w:iCs/>
                <w:sz w:val="24"/>
                <w:szCs w:val="24"/>
                <w:lang w:val="es-ES"/>
              </w:rPr>
            </w:pPr>
            <w:r>
              <w:rPr>
                <w:rFonts w:ascii="Arial" w:hAnsi="Arial" w:cs="Arial"/>
                <w:bCs/>
                <w:iCs/>
                <w:sz w:val="24"/>
                <w:szCs w:val="24"/>
                <w:lang w:val="es-ES"/>
              </w:rPr>
              <w:t>Celulares</w:t>
            </w:r>
          </w:p>
          <w:p w14:paraId="3DBA30EE" w14:textId="77777777" w:rsidR="00F55F57" w:rsidRDefault="00F55F57" w:rsidP="007171A5">
            <w:pPr>
              <w:jc w:val="both"/>
              <w:rPr>
                <w:rFonts w:ascii="Arial" w:hAnsi="Arial" w:cs="Arial"/>
                <w:bCs/>
                <w:iCs/>
                <w:sz w:val="24"/>
                <w:szCs w:val="24"/>
                <w:lang w:val="es-ES"/>
              </w:rPr>
            </w:pPr>
            <w:r>
              <w:rPr>
                <w:rFonts w:ascii="Arial" w:hAnsi="Arial" w:cs="Arial"/>
                <w:bCs/>
                <w:iCs/>
                <w:sz w:val="24"/>
                <w:szCs w:val="24"/>
                <w:lang w:val="es-ES"/>
              </w:rPr>
              <w:t>Computadora</w:t>
            </w:r>
          </w:p>
          <w:p w14:paraId="233BAF13" w14:textId="77777777" w:rsidR="00F55F57" w:rsidRDefault="00F55F57" w:rsidP="007171A5">
            <w:pPr>
              <w:jc w:val="both"/>
              <w:rPr>
                <w:rFonts w:ascii="Arial" w:hAnsi="Arial" w:cs="Arial"/>
                <w:bCs/>
                <w:iCs/>
                <w:sz w:val="24"/>
                <w:szCs w:val="24"/>
                <w:lang w:val="es-ES"/>
              </w:rPr>
            </w:pPr>
            <w:r>
              <w:rPr>
                <w:rFonts w:ascii="Arial" w:hAnsi="Arial" w:cs="Arial"/>
                <w:bCs/>
                <w:iCs/>
                <w:sz w:val="24"/>
                <w:szCs w:val="24"/>
                <w:lang w:val="es-ES"/>
              </w:rPr>
              <w:t xml:space="preserve">Libro de bienes y derechos reales </w:t>
            </w:r>
          </w:p>
          <w:p w14:paraId="4115C14B" w14:textId="4D2D3566" w:rsidR="00F55F57" w:rsidRPr="00716EFA" w:rsidRDefault="00F55F57" w:rsidP="007171A5">
            <w:pPr>
              <w:jc w:val="both"/>
              <w:rPr>
                <w:rFonts w:ascii="Arial" w:hAnsi="Arial" w:cs="Arial"/>
                <w:bCs/>
                <w:iCs/>
                <w:sz w:val="24"/>
                <w:szCs w:val="24"/>
                <w:lang w:val="es-ES"/>
              </w:rPr>
            </w:pPr>
          </w:p>
        </w:tc>
      </w:tr>
      <w:tr w:rsidR="00551FA5" w:rsidRPr="00716EFA" w14:paraId="76D43A9C" w14:textId="77777777" w:rsidTr="00551FA5">
        <w:tc>
          <w:tcPr>
            <w:tcW w:w="5258" w:type="dxa"/>
          </w:tcPr>
          <w:p w14:paraId="3127A682" w14:textId="77777777" w:rsidR="00551FA5" w:rsidRPr="00C74E1F" w:rsidRDefault="00551FA5" w:rsidP="00106EBA">
            <w:pPr>
              <w:pStyle w:val="Default"/>
              <w:rPr>
                <w:rFonts w:ascii="Arial" w:hAnsi="Arial" w:cs="Arial"/>
              </w:rPr>
            </w:pPr>
            <w:r>
              <w:rPr>
                <w:rFonts w:ascii="Arial" w:hAnsi="Arial" w:cs="Arial"/>
                <w:bCs/>
              </w:rPr>
              <w:t xml:space="preserve">8.7.- </w:t>
            </w:r>
            <w:r w:rsidRPr="00716EFA">
              <w:rPr>
                <w:rFonts w:ascii="Arial" w:hAnsi="Arial" w:cs="Arial"/>
                <w:bCs/>
              </w:rPr>
              <w:t xml:space="preserve">Elaborar un plan de acción. </w:t>
            </w:r>
          </w:p>
        </w:tc>
        <w:tc>
          <w:tcPr>
            <w:tcW w:w="5374" w:type="dxa"/>
          </w:tcPr>
          <w:tbl>
            <w:tblPr>
              <w:tblStyle w:val="Tablaconcuadrcula"/>
              <w:tblW w:w="0" w:type="auto"/>
              <w:tblLook w:val="04A0" w:firstRow="1" w:lastRow="0" w:firstColumn="1" w:lastColumn="0" w:noHBand="0" w:noVBand="1"/>
            </w:tblPr>
            <w:tblGrid>
              <w:gridCol w:w="1457"/>
              <w:gridCol w:w="1404"/>
              <w:gridCol w:w="1404"/>
              <w:gridCol w:w="1177"/>
              <w:gridCol w:w="1617"/>
              <w:gridCol w:w="1817"/>
              <w:gridCol w:w="222"/>
            </w:tblGrid>
            <w:tr w:rsidR="00F55F57" w14:paraId="27BBBDAC" w14:textId="77777777" w:rsidTr="00F55F57">
              <w:trPr>
                <w:trHeight w:val="822"/>
              </w:trPr>
              <w:tc>
                <w:tcPr>
                  <w:tcW w:w="894" w:type="dxa"/>
                </w:tcPr>
                <w:p w14:paraId="2A32A22B" w14:textId="134740B2" w:rsidR="00F55F57" w:rsidRDefault="00F55F57" w:rsidP="007171A5">
                  <w:pPr>
                    <w:jc w:val="both"/>
                    <w:rPr>
                      <w:rFonts w:ascii="Arial" w:hAnsi="Arial" w:cs="Arial"/>
                      <w:bCs/>
                      <w:iCs/>
                      <w:sz w:val="24"/>
                      <w:szCs w:val="24"/>
                      <w:lang w:val="es-ES"/>
                    </w:rPr>
                  </w:pPr>
                  <w:r>
                    <w:rPr>
                      <w:rFonts w:ascii="Arial" w:hAnsi="Arial" w:cs="Arial"/>
                      <w:bCs/>
                      <w:iCs/>
                      <w:sz w:val="24"/>
                      <w:szCs w:val="24"/>
                      <w:lang w:val="es-ES"/>
                    </w:rPr>
                    <w:t>Actividad</w:t>
                  </w:r>
                </w:p>
              </w:tc>
              <w:tc>
                <w:tcPr>
                  <w:tcW w:w="523" w:type="dxa"/>
                </w:tcPr>
                <w:p w14:paraId="73840CBB" w14:textId="5ABF1976" w:rsidR="00F55F57" w:rsidRDefault="00F55F57" w:rsidP="007171A5">
                  <w:pPr>
                    <w:jc w:val="both"/>
                    <w:rPr>
                      <w:rFonts w:ascii="Arial" w:hAnsi="Arial" w:cs="Arial"/>
                      <w:bCs/>
                      <w:iCs/>
                      <w:sz w:val="24"/>
                      <w:szCs w:val="24"/>
                      <w:lang w:val="es-ES"/>
                    </w:rPr>
                  </w:pPr>
                  <w:r>
                    <w:rPr>
                      <w:rFonts w:ascii="Arial" w:hAnsi="Arial" w:cs="Arial"/>
                      <w:bCs/>
                      <w:iCs/>
                      <w:sz w:val="24"/>
                      <w:szCs w:val="24"/>
                      <w:lang w:val="es-ES"/>
                    </w:rPr>
                    <w:t>Inicio</w:t>
                  </w:r>
                </w:p>
              </w:tc>
              <w:tc>
                <w:tcPr>
                  <w:tcW w:w="698" w:type="dxa"/>
                </w:tcPr>
                <w:p w14:paraId="2BE95C38" w14:textId="7E140251" w:rsidR="00F55F57" w:rsidRDefault="00F55F57" w:rsidP="007171A5">
                  <w:pPr>
                    <w:jc w:val="both"/>
                    <w:rPr>
                      <w:rFonts w:ascii="Arial" w:hAnsi="Arial" w:cs="Arial"/>
                      <w:bCs/>
                      <w:iCs/>
                      <w:sz w:val="24"/>
                      <w:szCs w:val="24"/>
                      <w:lang w:val="es-ES"/>
                    </w:rPr>
                  </w:pPr>
                  <w:r>
                    <w:rPr>
                      <w:rFonts w:ascii="Arial" w:hAnsi="Arial" w:cs="Arial"/>
                      <w:bCs/>
                      <w:iCs/>
                      <w:sz w:val="24"/>
                      <w:szCs w:val="24"/>
                      <w:lang w:val="es-ES"/>
                    </w:rPr>
                    <w:t>Termino</w:t>
                  </w:r>
                </w:p>
              </w:tc>
              <w:tc>
                <w:tcPr>
                  <w:tcW w:w="741" w:type="dxa"/>
                </w:tcPr>
                <w:p w14:paraId="3283949B" w14:textId="05D2DA73" w:rsidR="00F55F57" w:rsidRDefault="00F55F57" w:rsidP="007171A5">
                  <w:pPr>
                    <w:jc w:val="both"/>
                    <w:rPr>
                      <w:rFonts w:ascii="Arial" w:hAnsi="Arial" w:cs="Arial"/>
                      <w:bCs/>
                      <w:iCs/>
                      <w:sz w:val="24"/>
                      <w:szCs w:val="24"/>
                      <w:lang w:val="es-ES"/>
                    </w:rPr>
                  </w:pPr>
                  <w:proofErr w:type="spellStart"/>
                  <w:r>
                    <w:rPr>
                      <w:rFonts w:ascii="Arial" w:hAnsi="Arial" w:cs="Arial"/>
                      <w:bCs/>
                      <w:iCs/>
                      <w:sz w:val="24"/>
                      <w:szCs w:val="24"/>
                      <w:lang w:val="es-ES"/>
                    </w:rPr>
                    <w:t>Duracion</w:t>
                  </w:r>
                  <w:proofErr w:type="spellEnd"/>
                </w:p>
              </w:tc>
              <w:tc>
                <w:tcPr>
                  <w:tcW w:w="1593" w:type="dxa"/>
                </w:tcPr>
                <w:p w14:paraId="7CE8C3FD" w14:textId="2344E2B0" w:rsidR="00F55F57" w:rsidRDefault="00F55F57" w:rsidP="007171A5">
                  <w:pPr>
                    <w:jc w:val="both"/>
                    <w:rPr>
                      <w:rFonts w:ascii="Arial" w:hAnsi="Arial" w:cs="Arial"/>
                      <w:bCs/>
                      <w:iCs/>
                      <w:sz w:val="24"/>
                      <w:szCs w:val="24"/>
                      <w:lang w:val="es-ES"/>
                    </w:rPr>
                  </w:pPr>
                  <w:r>
                    <w:rPr>
                      <w:rFonts w:ascii="Arial" w:hAnsi="Arial" w:cs="Arial"/>
                      <w:bCs/>
                      <w:iCs/>
                      <w:sz w:val="24"/>
                      <w:szCs w:val="24"/>
                      <w:lang w:val="es-ES"/>
                    </w:rPr>
                    <w:t>Responsable</w:t>
                  </w:r>
                </w:p>
              </w:tc>
              <w:tc>
                <w:tcPr>
                  <w:tcW w:w="480" w:type="dxa"/>
                </w:tcPr>
                <w:p w14:paraId="08B3BE45" w14:textId="350BF058" w:rsidR="00F55F57" w:rsidRDefault="00F55F57" w:rsidP="007171A5">
                  <w:pPr>
                    <w:jc w:val="both"/>
                    <w:rPr>
                      <w:rFonts w:ascii="Arial" w:hAnsi="Arial" w:cs="Arial"/>
                      <w:bCs/>
                      <w:iCs/>
                      <w:sz w:val="24"/>
                      <w:szCs w:val="24"/>
                      <w:lang w:val="es-ES"/>
                    </w:rPr>
                  </w:pPr>
                  <w:r>
                    <w:rPr>
                      <w:rFonts w:ascii="Arial" w:hAnsi="Arial" w:cs="Arial"/>
                      <w:bCs/>
                      <w:iCs/>
                      <w:sz w:val="24"/>
                      <w:szCs w:val="24"/>
                      <w:lang w:val="es-ES"/>
                    </w:rPr>
                    <w:t>Observaciones</w:t>
                  </w:r>
                </w:p>
              </w:tc>
              <w:tc>
                <w:tcPr>
                  <w:tcW w:w="219" w:type="dxa"/>
                </w:tcPr>
                <w:p w14:paraId="72970C32" w14:textId="77777777" w:rsidR="00F55F57" w:rsidRDefault="00F55F57" w:rsidP="007171A5">
                  <w:pPr>
                    <w:jc w:val="both"/>
                    <w:rPr>
                      <w:rFonts w:ascii="Arial" w:hAnsi="Arial" w:cs="Arial"/>
                      <w:bCs/>
                      <w:iCs/>
                      <w:sz w:val="24"/>
                      <w:szCs w:val="24"/>
                      <w:lang w:val="es-ES"/>
                    </w:rPr>
                  </w:pPr>
                </w:p>
              </w:tc>
            </w:tr>
            <w:tr w:rsidR="00F55F57" w14:paraId="4BC17457" w14:textId="77777777" w:rsidTr="00F55F57">
              <w:trPr>
                <w:trHeight w:val="274"/>
              </w:trPr>
              <w:tc>
                <w:tcPr>
                  <w:tcW w:w="894" w:type="dxa"/>
                </w:tcPr>
                <w:p w14:paraId="68682B5A" w14:textId="42FD8C64" w:rsidR="00F55F57" w:rsidRDefault="00F55F57" w:rsidP="007171A5">
                  <w:pPr>
                    <w:jc w:val="both"/>
                    <w:rPr>
                      <w:rFonts w:ascii="Arial" w:hAnsi="Arial" w:cs="Arial"/>
                      <w:bCs/>
                      <w:iCs/>
                      <w:sz w:val="24"/>
                      <w:szCs w:val="24"/>
                      <w:lang w:val="es-ES"/>
                    </w:rPr>
                  </w:pPr>
                  <w:r>
                    <w:rPr>
                      <w:rFonts w:ascii="Arial" w:hAnsi="Arial" w:cs="Arial"/>
                      <w:bCs/>
                      <w:iCs/>
                      <w:sz w:val="24"/>
                      <w:szCs w:val="24"/>
                      <w:lang w:val="es-ES"/>
                    </w:rPr>
                    <w:t xml:space="preserve">Buscar </w:t>
                  </w:r>
                  <w:proofErr w:type="spellStart"/>
                  <w:r>
                    <w:rPr>
                      <w:rFonts w:ascii="Arial" w:hAnsi="Arial" w:cs="Arial"/>
                      <w:bCs/>
                      <w:iCs/>
                      <w:sz w:val="24"/>
                      <w:szCs w:val="24"/>
                      <w:lang w:val="es-ES"/>
                    </w:rPr>
                    <w:t>informacion</w:t>
                  </w:r>
                  <w:proofErr w:type="spellEnd"/>
                </w:p>
              </w:tc>
              <w:tc>
                <w:tcPr>
                  <w:tcW w:w="523" w:type="dxa"/>
                </w:tcPr>
                <w:p w14:paraId="7F53FA8D" w14:textId="159242AE" w:rsidR="00F55F57" w:rsidRDefault="00F55F57" w:rsidP="007171A5">
                  <w:pPr>
                    <w:jc w:val="both"/>
                    <w:rPr>
                      <w:rFonts w:ascii="Arial" w:hAnsi="Arial" w:cs="Arial"/>
                      <w:bCs/>
                      <w:iCs/>
                      <w:sz w:val="24"/>
                      <w:szCs w:val="24"/>
                      <w:lang w:val="es-ES"/>
                    </w:rPr>
                  </w:pPr>
                  <w:r>
                    <w:rPr>
                      <w:rFonts w:ascii="Arial" w:hAnsi="Arial" w:cs="Arial"/>
                      <w:bCs/>
                      <w:iCs/>
                      <w:sz w:val="24"/>
                      <w:szCs w:val="24"/>
                      <w:lang w:val="es-ES"/>
                    </w:rPr>
                    <w:t>28 de agosto</w:t>
                  </w:r>
                </w:p>
              </w:tc>
              <w:tc>
                <w:tcPr>
                  <w:tcW w:w="698" w:type="dxa"/>
                </w:tcPr>
                <w:p w14:paraId="53BFF1C7" w14:textId="14958E0D" w:rsidR="00F55F57" w:rsidRDefault="00F55F57" w:rsidP="007171A5">
                  <w:pPr>
                    <w:jc w:val="both"/>
                    <w:rPr>
                      <w:rFonts w:ascii="Arial" w:hAnsi="Arial" w:cs="Arial"/>
                      <w:bCs/>
                      <w:iCs/>
                      <w:sz w:val="24"/>
                      <w:szCs w:val="24"/>
                      <w:lang w:val="es-ES"/>
                    </w:rPr>
                  </w:pPr>
                  <w:r>
                    <w:rPr>
                      <w:rFonts w:ascii="Arial" w:hAnsi="Arial" w:cs="Arial"/>
                      <w:bCs/>
                      <w:iCs/>
                      <w:sz w:val="24"/>
                      <w:szCs w:val="24"/>
                      <w:lang w:val="es-ES"/>
                    </w:rPr>
                    <w:t>3 de septiembre</w:t>
                  </w:r>
                </w:p>
              </w:tc>
              <w:tc>
                <w:tcPr>
                  <w:tcW w:w="741" w:type="dxa"/>
                </w:tcPr>
                <w:p w14:paraId="05AB3132" w14:textId="299046DE" w:rsidR="00F55F57" w:rsidRDefault="00F55F57" w:rsidP="007171A5">
                  <w:pPr>
                    <w:jc w:val="both"/>
                    <w:rPr>
                      <w:rFonts w:ascii="Arial" w:hAnsi="Arial" w:cs="Arial"/>
                      <w:bCs/>
                      <w:iCs/>
                      <w:sz w:val="24"/>
                      <w:szCs w:val="24"/>
                      <w:lang w:val="es-ES"/>
                    </w:rPr>
                  </w:pPr>
                  <w:r>
                    <w:rPr>
                      <w:rFonts w:ascii="Arial" w:hAnsi="Arial" w:cs="Arial"/>
                      <w:bCs/>
                      <w:iCs/>
                      <w:sz w:val="24"/>
                      <w:szCs w:val="24"/>
                      <w:lang w:val="es-ES"/>
                    </w:rPr>
                    <w:t xml:space="preserve">5 </w:t>
                  </w:r>
                  <w:proofErr w:type="spellStart"/>
                  <w:r>
                    <w:rPr>
                      <w:rFonts w:ascii="Arial" w:hAnsi="Arial" w:cs="Arial"/>
                      <w:bCs/>
                      <w:iCs/>
                      <w:sz w:val="24"/>
                      <w:szCs w:val="24"/>
                      <w:lang w:val="es-ES"/>
                    </w:rPr>
                    <w:t>dias</w:t>
                  </w:r>
                  <w:proofErr w:type="spellEnd"/>
                </w:p>
              </w:tc>
              <w:tc>
                <w:tcPr>
                  <w:tcW w:w="1593" w:type="dxa"/>
                </w:tcPr>
                <w:p w14:paraId="138AECBC" w14:textId="7EC502EA" w:rsidR="00F55F57" w:rsidRDefault="00F55F57" w:rsidP="007171A5">
                  <w:pPr>
                    <w:jc w:val="both"/>
                    <w:rPr>
                      <w:rFonts w:ascii="Arial" w:hAnsi="Arial" w:cs="Arial"/>
                      <w:bCs/>
                      <w:iCs/>
                      <w:sz w:val="24"/>
                      <w:szCs w:val="24"/>
                      <w:lang w:val="es-ES"/>
                    </w:rPr>
                  </w:pPr>
                  <w:proofErr w:type="spellStart"/>
                  <w:r>
                    <w:rPr>
                      <w:rFonts w:ascii="Arial" w:hAnsi="Arial" w:cs="Arial"/>
                      <w:bCs/>
                      <w:iCs/>
                      <w:sz w:val="24"/>
                      <w:szCs w:val="24"/>
                      <w:lang w:val="es-ES"/>
                    </w:rPr>
                    <w:t>Iana</w:t>
                  </w:r>
                  <w:proofErr w:type="spellEnd"/>
                  <w:r>
                    <w:rPr>
                      <w:rFonts w:ascii="Arial" w:hAnsi="Arial" w:cs="Arial"/>
                      <w:bCs/>
                      <w:iCs/>
                      <w:sz w:val="24"/>
                      <w:szCs w:val="24"/>
                      <w:lang w:val="es-ES"/>
                    </w:rPr>
                    <w:t xml:space="preserve"> y Kevin</w:t>
                  </w:r>
                </w:p>
              </w:tc>
              <w:tc>
                <w:tcPr>
                  <w:tcW w:w="480" w:type="dxa"/>
                </w:tcPr>
                <w:p w14:paraId="53A8AA28" w14:textId="77777777" w:rsidR="00F55F57" w:rsidRDefault="00F55F57" w:rsidP="007171A5">
                  <w:pPr>
                    <w:jc w:val="both"/>
                    <w:rPr>
                      <w:rFonts w:ascii="Arial" w:hAnsi="Arial" w:cs="Arial"/>
                      <w:bCs/>
                      <w:iCs/>
                      <w:sz w:val="24"/>
                      <w:szCs w:val="24"/>
                      <w:lang w:val="es-ES"/>
                    </w:rPr>
                  </w:pPr>
                </w:p>
              </w:tc>
              <w:tc>
                <w:tcPr>
                  <w:tcW w:w="219" w:type="dxa"/>
                </w:tcPr>
                <w:p w14:paraId="0894B3C6" w14:textId="77777777" w:rsidR="00F55F57" w:rsidRDefault="00F55F57" w:rsidP="007171A5">
                  <w:pPr>
                    <w:jc w:val="both"/>
                    <w:rPr>
                      <w:rFonts w:ascii="Arial" w:hAnsi="Arial" w:cs="Arial"/>
                      <w:bCs/>
                      <w:iCs/>
                      <w:sz w:val="24"/>
                      <w:szCs w:val="24"/>
                      <w:lang w:val="es-ES"/>
                    </w:rPr>
                  </w:pPr>
                </w:p>
              </w:tc>
            </w:tr>
            <w:tr w:rsidR="00F55F57" w14:paraId="26BAE23B" w14:textId="77777777" w:rsidTr="00F55F57">
              <w:trPr>
                <w:trHeight w:val="262"/>
              </w:trPr>
              <w:tc>
                <w:tcPr>
                  <w:tcW w:w="894" w:type="dxa"/>
                </w:tcPr>
                <w:p w14:paraId="57991D66" w14:textId="0F3D67F1" w:rsidR="00F55F57" w:rsidRDefault="00F55F57" w:rsidP="007171A5">
                  <w:pPr>
                    <w:jc w:val="both"/>
                    <w:rPr>
                      <w:rFonts w:ascii="Arial" w:hAnsi="Arial" w:cs="Arial"/>
                      <w:bCs/>
                      <w:iCs/>
                      <w:sz w:val="24"/>
                      <w:szCs w:val="24"/>
                      <w:lang w:val="es-ES"/>
                    </w:rPr>
                  </w:pPr>
                  <w:r>
                    <w:rPr>
                      <w:rFonts w:ascii="Arial" w:hAnsi="Arial" w:cs="Arial"/>
                      <w:bCs/>
                      <w:iCs/>
                      <w:sz w:val="24"/>
                      <w:szCs w:val="24"/>
                      <w:lang w:val="es-ES"/>
                    </w:rPr>
                    <w:t>Crear grupo</w:t>
                  </w:r>
                </w:p>
              </w:tc>
              <w:tc>
                <w:tcPr>
                  <w:tcW w:w="523" w:type="dxa"/>
                </w:tcPr>
                <w:p w14:paraId="2809AC32" w14:textId="6B9B4767" w:rsidR="00F55F57" w:rsidRDefault="00F55F57" w:rsidP="007171A5">
                  <w:pPr>
                    <w:jc w:val="both"/>
                    <w:rPr>
                      <w:rFonts w:ascii="Arial" w:hAnsi="Arial" w:cs="Arial"/>
                      <w:bCs/>
                      <w:iCs/>
                      <w:sz w:val="24"/>
                      <w:szCs w:val="24"/>
                      <w:lang w:val="es-ES"/>
                    </w:rPr>
                  </w:pPr>
                  <w:r>
                    <w:rPr>
                      <w:rFonts w:ascii="Arial" w:hAnsi="Arial" w:cs="Arial"/>
                      <w:bCs/>
                      <w:iCs/>
                      <w:sz w:val="24"/>
                      <w:szCs w:val="24"/>
                      <w:lang w:val="es-ES"/>
                    </w:rPr>
                    <w:t>4 de septiembre</w:t>
                  </w:r>
                </w:p>
              </w:tc>
              <w:tc>
                <w:tcPr>
                  <w:tcW w:w="698" w:type="dxa"/>
                </w:tcPr>
                <w:p w14:paraId="161FC159" w14:textId="7D4D4EEA" w:rsidR="00F55F57" w:rsidRDefault="00F55F57" w:rsidP="007171A5">
                  <w:pPr>
                    <w:jc w:val="both"/>
                    <w:rPr>
                      <w:rFonts w:ascii="Arial" w:hAnsi="Arial" w:cs="Arial"/>
                      <w:bCs/>
                      <w:iCs/>
                      <w:sz w:val="24"/>
                      <w:szCs w:val="24"/>
                      <w:lang w:val="es-ES"/>
                    </w:rPr>
                  </w:pPr>
                  <w:r>
                    <w:rPr>
                      <w:rFonts w:ascii="Arial" w:hAnsi="Arial" w:cs="Arial"/>
                      <w:bCs/>
                      <w:iCs/>
                      <w:sz w:val="24"/>
                      <w:szCs w:val="24"/>
                      <w:lang w:val="es-ES"/>
                    </w:rPr>
                    <w:t>4 de septiembre</w:t>
                  </w:r>
                </w:p>
              </w:tc>
              <w:tc>
                <w:tcPr>
                  <w:tcW w:w="741" w:type="dxa"/>
                </w:tcPr>
                <w:p w14:paraId="5B493C3C" w14:textId="0093B220" w:rsidR="00F55F57" w:rsidRDefault="00F55F57" w:rsidP="007171A5">
                  <w:pPr>
                    <w:jc w:val="both"/>
                    <w:rPr>
                      <w:rFonts w:ascii="Arial" w:hAnsi="Arial" w:cs="Arial"/>
                      <w:bCs/>
                      <w:iCs/>
                      <w:sz w:val="24"/>
                      <w:szCs w:val="24"/>
                      <w:lang w:val="es-ES"/>
                    </w:rPr>
                  </w:pPr>
                  <w:r>
                    <w:rPr>
                      <w:rFonts w:ascii="Arial" w:hAnsi="Arial" w:cs="Arial"/>
                      <w:bCs/>
                      <w:iCs/>
                      <w:sz w:val="24"/>
                      <w:szCs w:val="24"/>
                      <w:lang w:val="es-ES"/>
                    </w:rPr>
                    <w:t xml:space="preserve">1 </w:t>
                  </w:r>
                  <w:proofErr w:type="spellStart"/>
                  <w:r>
                    <w:rPr>
                      <w:rFonts w:ascii="Arial" w:hAnsi="Arial" w:cs="Arial"/>
                      <w:bCs/>
                      <w:iCs/>
                      <w:sz w:val="24"/>
                      <w:szCs w:val="24"/>
                      <w:lang w:val="es-ES"/>
                    </w:rPr>
                    <w:t>dia</w:t>
                  </w:r>
                  <w:proofErr w:type="spellEnd"/>
                </w:p>
              </w:tc>
              <w:tc>
                <w:tcPr>
                  <w:tcW w:w="1593" w:type="dxa"/>
                </w:tcPr>
                <w:p w14:paraId="2398BFE3" w14:textId="052A31EC" w:rsidR="00F55F57" w:rsidRDefault="00BC6365" w:rsidP="007171A5">
                  <w:pPr>
                    <w:jc w:val="both"/>
                    <w:rPr>
                      <w:rFonts w:ascii="Arial" w:hAnsi="Arial" w:cs="Arial"/>
                      <w:bCs/>
                      <w:iCs/>
                      <w:sz w:val="24"/>
                      <w:szCs w:val="24"/>
                      <w:lang w:val="es-ES"/>
                    </w:rPr>
                  </w:pPr>
                  <w:proofErr w:type="spellStart"/>
                  <w:r>
                    <w:rPr>
                      <w:rFonts w:ascii="Arial" w:hAnsi="Arial" w:cs="Arial"/>
                      <w:bCs/>
                      <w:iCs/>
                      <w:sz w:val="24"/>
                      <w:szCs w:val="24"/>
                      <w:lang w:val="es-ES"/>
                    </w:rPr>
                    <w:t>Iana</w:t>
                  </w:r>
                  <w:proofErr w:type="spellEnd"/>
                </w:p>
              </w:tc>
              <w:tc>
                <w:tcPr>
                  <w:tcW w:w="480" w:type="dxa"/>
                </w:tcPr>
                <w:p w14:paraId="36062522" w14:textId="77777777" w:rsidR="00F55F57" w:rsidRDefault="00F55F57" w:rsidP="007171A5">
                  <w:pPr>
                    <w:jc w:val="both"/>
                    <w:rPr>
                      <w:rFonts w:ascii="Arial" w:hAnsi="Arial" w:cs="Arial"/>
                      <w:bCs/>
                      <w:iCs/>
                      <w:sz w:val="24"/>
                      <w:szCs w:val="24"/>
                      <w:lang w:val="es-ES"/>
                    </w:rPr>
                  </w:pPr>
                </w:p>
              </w:tc>
              <w:tc>
                <w:tcPr>
                  <w:tcW w:w="219" w:type="dxa"/>
                </w:tcPr>
                <w:p w14:paraId="24CB4FA3" w14:textId="77777777" w:rsidR="00F55F57" w:rsidRDefault="00F55F57" w:rsidP="007171A5">
                  <w:pPr>
                    <w:jc w:val="both"/>
                    <w:rPr>
                      <w:rFonts w:ascii="Arial" w:hAnsi="Arial" w:cs="Arial"/>
                      <w:bCs/>
                      <w:iCs/>
                      <w:sz w:val="24"/>
                      <w:szCs w:val="24"/>
                      <w:lang w:val="es-ES"/>
                    </w:rPr>
                  </w:pPr>
                </w:p>
              </w:tc>
            </w:tr>
            <w:tr w:rsidR="00F55F57" w14:paraId="6A166384" w14:textId="77777777" w:rsidTr="00F55F57">
              <w:trPr>
                <w:trHeight w:val="274"/>
              </w:trPr>
              <w:tc>
                <w:tcPr>
                  <w:tcW w:w="894" w:type="dxa"/>
                </w:tcPr>
                <w:p w14:paraId="6A85A5E2" w14:textId="2DE94D9E" w:rsidR="00F55F57" w:rsidRDefault="00F55F57" w:rsidP="007171A5">
                  <w:pPr>
                    <w:jc w:val="both"/>
                    <w:rPr>
                      <w:rFonts w:ascii="Arial" w:hAnsi="Arial" w:cs="Arial"/>
                      <w:bCs/>
                      <w:iCs/>
                      <w:sz w:val="24"/>
                      <w:szCs w:val="24"/>
                      <w:lang w:val="es-ES"/>
                    </w:rPr>
                  </w:pPr>
                  <w:r>
                    <w:rPr>
                      <w:rFonts w:ascii="Arial" w:hAnsi="Arial" w:cs="Arial"/>
                      <w:bCs/>
                      <w:iCs/>
                      <w:sz w:val="24"/>
                      <w:szCs w:val="24"/>
                      <w:lang w:val="es-ES"/>
                    </w:rPr>
                    <w:t>Elaborar post</w:t>
                  </w:r>
                </w:p>
              </w:tc>
              <w:tc>
                <w:tcPr>
                  <w:tcW w:w="523" w:type="dxa"/>
                </w:tcPr>
                <w:p w14:paraId="2439AEA3" w14:textId="30FB6D45" w:rsidR="00F55F57" w:rsidRDefault="00F55F57" w:rsidP="007171A5">
                  <w:pPr>
                    <w:jc w:val="both"/>
                    <w:rPr>
                      <w:rFonts w:ascii="Arial" w:hAnsi="Arial" w:cs="Arial"/>
                      <w:bCs/>
                      <w:iCs/>
                      <w:sz w:val="24"/>
                      <w:szCs w:val="24"/>
                      <w:lang w:val="es-ES"/>
                    </w:rPr>
                  </w:pPr>
                  <w:r>
                    <w:rPr>
                      <w:rFonts w:ascii="Arial" w:hAnsi="Arial" w:cs="Arial"/>
                      <w:bCs/>
                      <w:iCs/>
                      <w:sz w:val="24"/>
                      <w:szCs w:val="24"/>
                      <w:lang w:val="es-ES"/>
                    </w:rPr>
                    <w:t>5 de septiembre</w:t>
                  </w:r>
                </w:p>
              </w:tc>
              <w:tc>
                <w:tcPr>
                  <w:tcW w:w="698" w:type="dxa"/>
                </w:tcPr>
                <w:p w14:paraId="53ED6D65" w14:textId="34404B06" w:rsidR="00F55F57" w:rsidRDefault="00F55F57" w:rsidP="007171A5">
                  <w:pPr>
                    <w:jc w:val="both"/>
                    <w:rPr>
                      <w:rFonts w:ascii="Arial" w:hAnsi="Arial" w:cs="Arial"/>
                      <w:bCs/>
                      <w:iCs/>
                      <w:sz w:val="24"/>
                      <w:szCs w:val="24"/>
                      <w:lang w:val="es-ES"/>
                    </w:rPr>
                  </w:pPr>
                  <w:r>
                    <w:rPr>
                      <w:rFonts w:ascii="Arial" w:hAnsi="Arial" w:cs="Arial"/>
                      <w:bCs/>
                      <w:iCs/>
                      <w:sz w:val="24"/>
                      <w:szCs w:val="24"/>
                      <w:lang w:val="es-ES"/>
                    </w:rPr>
                    <w:t>6 de septiembre</w:t>
                  </w:r>
                </w:p>
              </w:tc>
              <w:tc>
                <w:tcPr>
                  <w:tcW w:w="741" w:type="dxa"/>
                </w:tcPr>
                <w:p w14:paraId="568A8EC9" w14:textId="15CFA036" w:rsidR="00F55F57" w:rsidRDefault="00F55F57" w:rsidP="007171A5">
                  <w:pPr>
                    <w:jc w:val="both"/>
                    <w:rPr>
                      <w:rFonts w:ascii="Arial" w:hAnsi="Arial" w:cs="Arial"/>
                      <w:bCs/>
                      <w:iCs/>
                      <w:sz w:val="24"/>
                      <w:szCs w:val="24"/>
                      <w:lang w:val="es-ES"/>
                    </w:rPr>
                  </w:pPr>
                  <w:r>
                    <w:rPr>
                      <w:rFonts w:ascii="Arial" w:hAnsi="Arial" w:cs="Arial"/>
                      <w:bCs/>
                      <w:iCs/>
                      <w:sz w:val="24"/>
                      <w:szCs w:val="24"/>
                      <w:lang w:val="es-ES"/>
                    </w:rPr>
                    <w:t xml:space="preserve">1 </w:t>
                  </w:r>
                  <w:proofErr w:type="spellStart"/>
                  <w:r>
                    <w:rPr>
                      <w:rFonts w:ascii="Arial" w:hAnsi="Arial" w:cs="Arial"/>
                      <w:bCs/>
                      <w:iCs/>
                      <w:sz w:val="24"/>
                      <w:szCs w:val="24"/>
                      <w:lang w:val="es-ES"/>
                    </w:rPr>
                    <w:t>dia</w:t>
                  </w:r>
                  <w:proofErr w:type="spellEnd"/>
                </w:p>
              </w:tc>
              <w:tc>
                <w:tcPr>
                  <w:tcW w:w="1593" w:type="dxa"/>
                </w:tcPr>
                <w:p w14:paraId="1C949FB8" w14:textId="4C7B865A" w:rsidR="00F55F57" w:rsidRDefault="00F55F57" w:rsidP="007171A5">
                  <w:pPr>
                    <w:jc w:val="both"/>
                    <w:rPr>
                      <w:rFonts w:ascii="Arial" w:hAnsi="Arial" w:cs="Arial"/>
                      <w:bCs/>
                      <w:iCs/>
                      <w:sz w:val="24"/>
                      <w:szCs w:val="24"/>
                      <w:lang w:val="es-ES"/>
                    </w:rPr>
                  </w:pPr>
                  <w:r>
                    <w:rPr>
                      <w:rFonts w:ascii="Arial" w:hAnsi="Arial" w:cs="Arial"/>
                      <w:bCs/>
                      <w:iCs/>
                      <w:sz w:val="24"/>
                      <w:szCs w:val="24"/>
                      <w:lang w:val="es-ES"/>
                    </w:rPr>
                    <w:t>Alexander e Isaac</w:t>
                  </w:r>
                </w:p>
              </w:tc>
              <w:tc>
                <w:tcPr>
                  <w:tcW w:w="480" w:type="dxa"/>
                </w:tcPr>
                <w:p w14:paraId="0CC02280" w14:textId="77777777" w:rsidR="00F55F57" w:rsidRDefault="00F55F57" w:rsidP="007171A5">
                  <w:pPr>
                    <w:jc w:val="both"/>
                    <w:rPr>
                      <w:rFonts w:ascii="Arial" w:hAnsi="Arial" w:cs="Arial"/>
                      <w:bCs/>
                      <w:iCs/>
                      <w:sz w:val="24"/>
                      <w:szCs w:val="24"/>
                      <w:lang w:val="es-ES"/>
                    </w:rPr>
                  </w:pPr>
                </w:p>
              </w:tc>
              <w:tc>
                <w:tcPr>
                  <w:tcW w:w="219" w:type="dxa"/>
                </w:tcPr>
                <w:p w14:paraId="41F83502" w14:textId="77777777" w:rsidR="00F55F57" w:rsidRDefault="00F55F57" w:rsidP="007171A5">
                  <w:pPr>
                    <w:jc w:val="both"/>
                    <w:rPr>
                      <w:rFonts w:ascii="Arial" w:hAnsi="Arial" w:cs="Arial"/>
                      <w:bCs/>
                      <w:iCs/>
                      <w:sz w:val="24"/>
                      <w:szCs w:val="24"/>
                      <w:lang w:val="es-ES"/>
                    </w:rPr>
                  </w:pPr>
                </w:p>
              </w:tc>
            </w:tr>
          </w:tbl>
          <w:p w14:paraId="592B8D2F" w14:textId="161EC78D" w:rsidR="00551FA5" w:rsidRPr="00716EFA" w:rsidRDefault="00551FA5" w:rsidP="007171A5">
            <w:pPr>
              <w:jc w:val="both"/>
              <w:rPr>
                <w:rFonts w:ascii="Arial" w:hAnsi="Arial" w:cs="Arial"/>
                <w:bCs/>
                <w:iCs/>
                <w:sz w:val="24"/>
                <w:szCs w:val="24"/>
                <w:lang w:val="es-ES"/>
              </w:rPr>
            </w:pPr>
          </w:p>
        </w:tc>
      </w:tr>
      <w:tr w:rsidR="00551FA5" w:rsidRPr="00716EFA" w14:paraId="1B6437CD" w14:textId="77777777" w:rsidTr="00551FA5">
        <w:tc>
          <w:tcPr>
            <w:tcW w:w="10632" w:type="dxa"/>
            <w:gridSpan w:val="2"/>
          </w:tcPr>
          <w:p w14:paraId="46D95A26" w14:textId="77777777" w:rsidR="00551FA5" w:rsidRPr="00716EFA" w:rsidRDefault="00551FA5" w:rsidP="00401133">
            <w:pPr>
              <w:jc w:val="center"/>
              <w:rPr>
                <w:rFonts w:ascii="Arial" w:hAnsi="Arial" w:cs="Arial"/>
                <w:bCs/>
                <w:iCs/>
                <w:sz w:val="24"/>
                <w:szCs w:val="24"/>
                <w:lang w:val="es-ES"/>
              </w:rPr>
            </w:pPr>
            <w:r>
              <w:rPr>
                <w:rFonts w:ascii="Arial" w:hAnsi="Arial" w:cs="Arial"/>
                <w:b/>
                <w:bCs/>
                <w:iCs/>
                <w:sz w:val="24"/>
                <w:szCs w:val="24"/>
                <w:lang w:val="es-ES"/>
              </w:rPr>
              <w:t xml:space="preserve">9.- </w:t>
            </w:r>
            <w:r w:rsidRPr="00716EFA">
              <w:rPr>
                <w:rFonts w:ascii="Arial" w:hAnsi="Arial" w:cs="Arial"/>
                <w:b/>
                <w:bCs/>
                <w:iCs/>
                <w:sz w:val="24"/>
                <w:szCs w:val="24"/>
                <w:lang w:val="es-ES"/>
              </w:rPr>
              <w:t>Fase de Desarrollo</w:t>
            </w:r>
          </w:p>
        </w:tc>
      </w:tr>
      <w:tr w:rsidR="00551FA5" w:rsidRPr="00716EFA" w14:paraId="3909E815" w14:textId="77777777" w:rsidTr="00551FA5">
        <w:tc>
          <w:tcPr>
            <w:tcW w:w="5258" w:type="dxa"/>
          </w:tcPr>
          <w:p w14:paraId="6EBD7EB3" w14:textId="77777777" w:rsidR="00551FA5" w:rsidRPr="00716EFA" w:rsidRDefault="00551FA5" w:rsidP="0042404E">
            <w:pPr>
              <w:pStyle w:val="Default"/>
              <w:rPr>
                <w:rFonts w:ascii="Arial" w:hAnsi="Arial" w:cs="Arial"/>
                <w:bCs/>
              </w:rPr>
            </w:pPr>
            <w:r>
              <w:rPr>
                <w:rFonts w:ascii="Arial" w:hAnsi="Arial" w:cs="Arial"/>
                <w:bCs/>
              </w:rPr>
              <w:t>9.1.-Grá</w:t>
            </w:r>
            <w:r w:rsidRPr="00716EFA">
              <w:rPr>
                <w:rFonts w:ascii="Arial" w:hAnsi="Arial" w:cs="Arial"/>
                <w:bCs/>
              </w:rPr>
              <w:t>fica de Gantt</w:t>
            </w:r>
            <w:r>
              <w:rPr>
                <w:rFonts w:ascii="Arial" w:hAnsi="Arial" w:cs="Arial"/>
                <w:bCs/>
              </w:rPr>
              <w:t>.</w:t>
            </w:r>
          </w:p>
        </w:tc>
        <w:tc>
          <w:tcPr>
            <w:tcW w:w="5374" w:type="dxa"/>
          </w:tcPr>
          <w:tbl>
            <w:tblPr>
              <w:tblStyle w:val="Tablaconcuadrculaclara"/>
              <w:tblW w:w="0" w:type="auto"/>
              <w:tblLook w:val="04A0" w:firstRow="1" w:lastRow="0" w:firstColumn="1" w:lastColumn="0" w:noHBand="0" w:noVBand="1"/>
            </w:tblPr>
            <w:tblGrid>
              <w:gridCol w:w="1591"/>
              <w:gridCol w:w="1501"/>
              <w:gridCol w:w="1501"/>
              <w:gridCol w:w="1501"/>
              <w:gridCol w:w="1502"/>
              <w:gridCol w:w="1502"/>
            </w:tblGrid>
            <w:tr w:rsidR="003E6ABC" w14:paraId="2819836E" w14:textId="77777777" w:rsidTr="001A7254">
              <w:tc>
                <w:tcPr>
                  <w:tcW w:w="1591" w:type="dxa"/>
                  <w:vMerge w:val="restart"/>
                </w:tcPr>
                <w:p w14:paraId="65576592" w14:textId="5CA5A7C2" w:rsidR="003E6ABC" w:rsidRDefault="003E6ABC" w:rsidP="007171A5">
                  <w:pPr>
                    <w:jc w:val="both"/>
                    <w:rPr>
                      <w:rFonts w:ascii="Arial" w:hAnsi="Arial" w:cs="Arial"/>
                      <w:bCs/>
                      <w:iCs/>
                      <w:sz w:val="24"/>
                      <w:szCs w:val="24"/>
                      <w:lang w:val="es-ES"/>
                    </w:rPr>
                  </w:pPr>
                  <w:r>
                    <w:rPr>
                      <w:rFonts w:ascii="Arial" w:hAnsi="Arial" w:cs="Arial"/>
                      <w:bCs/>
                      <w:iCs/>
                      <w:sz w:val="24"/>
                      <w:szCs w:val="24"/>
                      <w:lang w:val="es-ES"/>
                    </w:rPr>
                    <w:t>Actividades</w:t>
                  </w:r>
                </w:p>
              </w:tc>
              <w:tc>
                <w:tcPr>
                  <w:tcW w:w="7507" w:type="dxa"/>
                  <w:gridSpan w:val="5"/>
                </w:tcPr>
                <w:p w14:paraId="600B2F11" w14:textId="7609F584" w:rsidR="003E6ABC" w:rsidRDefault="003E6ABC" w:rsidP="007171A5">
                  <w:pPr>
                    <w:jc w:val="both"/>
                    <w:rPr>
                      <w:rFonts w:ascii="Arial" w:hAnsi="Arial" w:cs="Arial"/>
                      <w:bCs/>
                      <w:iCs/>
                      <w:sz w:val="24"/>
                      <w:szCs w:val="24"/>
                      <w:lang w:val="es-ES"/>
                    </w:rPr>
                  </w:pPr>
                  <w:r>
                    <w:rPr>
                      <w:rFonts w:ascii="Arial" w:hAnsi="Arial" w:cs="Arial"/>
                      <w:bCs/>
                      <w:iCs/>
                      <w:sz w:val="24"/>
                      <w:szCs w:val="24"/>
                      <w:lang w:val="es-ES"/>
                    </w:rPr>
                    <w:t xml:space="preserve">Septiembre </w:t>
                  </w:r>
                  <w:r w:rsidR="003E0856">
                    <w:rPr>
                      <w:rFonts w:ascii="Arial" w:hAnsi="Arial" w:cs="Arial"/>
                      <w:bCs/>
                      <w:iCs/>
                      <w:sz w:val="24"/>
                      <w:szCs w:val="24"/>
                      <w:lang w:val="es-ES"/>
                    </w:rPr>
                    <w:t xml:space="preserve">   Octubre                                                       Noviembre</w:t>
                  </w:r>
                </w:p>
              </w:tc>
            </w:tr>
            <w:tr w:rsidR="003E6ABC" w14:paraId="449E9562" w14:textId="77777777" w:rsidTr="003E6ABC">
              <w:tc>
                <w:tcPr>
                  <w:tcW w:w="1591" w:type="dxa"/>
                  <w:vMerge/>
                </w:tcPr>
                <w:p w14:paraId="66D31B3A" w14:textId="6B19ECFD" w:rsidR="003E6ABC" w:rsidRDefault="003E6ABC" w:rsidP="007171A5">
                  <w:pPr>
                    <w:jc w:val="both"/>
                    <w:rPr>
                      <w:rFonts w:ascii="Arial" w:hAnsi="Arial" w:cs="Arial"/>
                      <w:bCs/>
                      <w:iCs/>
                      <w:sz w:val="24"/>
                      <w:szCs w:val="24"/>
                      <w:lang w:val="es-ES"/>
                    </w:rPr>
                  </w:pPr>
                </w:p>
              </w:tc>
              <w:tc>
                <w:tcPr>
                  <w:tcW w:w="1501" w:type="dxa"/>
                </w:tcPr>
                <w:p w14:paraId="4BC877CE" w14:textId="0C34FCB1" w:rsidR="003E6ABC" w:rsidRDefault="003E0856" w:rsidP="007171A5">
                  <w:pPr>
                    <w:jc w:val="both"/>
                    <w:rPr>
                      <w:rFonts w:ascii="Arial" w:hAnsi="Arial" w:cs="Arial"/>
                      <w:bCs/>
                      <w:iCs/>
                      <w:sz w:val="24"/>
                      <w:szCs w:val="24"/>
                      <w:lang w:val="es-ES"/>
                    </w:rPr>
                  </w:pPr>
                  <w:r>
                    <w:rPr>
                      <w:rFonts w:ascii="Arial" w:hAnsi="Arial" w:cs="Arial"/>
                      <w:bCs/>
                      <w:iCs/>
                      <w:sz w:val="24"/>
                      <w:szCs w:val="24"/>
                      <w:lang w:val="es-ES"/>
                    </w:rPr>
                    <w:t>28</w:t>
                  </w:r>
                </w:p>
              </w:tc>
              <w:tc>
                <w:tcPr>
                  <w:tcW w:w="1501" w:type="dxa"/>
                </w:tcPr>
                <w:p w14:paraId="64A8FDB7" w14:textId="69CD8BF2" w:rsidR="003E6ABC" w:rsidRDefault="003E0856" w:rsidP="007171A5">
                  <w:pPr>
                    <w:jc w:val="both"/>
                    <w:rPr>
                      <w:rFonts w:ascii="Arial" w:hAnsi="Arial" w:cs="Arial"/>
                      <w:bCs/>
                      <w:iCs/>
                      <w:sz w:val="24"/>
                      <w:szCs w:val="24"/>
                      <w:lang w:val="es-ES"/>
                    </w:rPr>
                  </w:pPr>
                  <w:r>
                    <w:rPr>
                      <w:rFonts w:ascii="Arial" w:hAnsi="Arial" w:cs="Arial"/>
                      <w:bCs/>
                      <w:iCs/>
                      <w:sz w:val="24"/>
                      <w:szCs w:val="24"/>
                      <w:lang w:val="es-ES"/>
                    </w:rPr>
                    <w:t>1</w:t>
                  </w:r>
                </w:p>
              </w:tc>
              <w:tc>
                <w:tcPr>
                  <w:tcW w:w="1501" w:type="dxa"/>
                </w:tcPr>
                <w:p w14:paraId="421A3431" w14:textId="08D3D04A" w:rsidR="003E6ABC" w:rsidRDefault="003E0856" w:rsidP="007171A5">
                  <w:pPr>
                    <w:jc w:val="both"/>
                    <w:rPr>
                      <w:rFonts w:ascii="Arial" w:hAnsi="Arial" w:cs="Arial"/>
                      <w:bCs/>
                      <w:iCs/>
                      <w:sz w:val="24"/>
                      <w:szCs w:val="24"/>
                      <w:lang w:val="es-ES"/>
                    </w:rPr>
                  </w:pPr>
                  <w:r>
                    <w:rPr>
                      <w:rFonts w:ascii="Arial" w:hAnsi="Arial" w:cs="Arial"/>
                      <w:bCs/>
                      <w:iCs/>
                      <w:sz w:val="24"/>
                      <w:szCs w:val="24"/>
                      <w:lang w:val="es-ES"/>
                    </w:rPr>
                    <w:t>2</w:t>
                  </w:r>
                </w:p>
              </w:tc>
              <w:tc>
                <w:tcPr>
                  <w:tcW w:w="1502" w:type="dxa"/>
                </w:tcPr>
                <w:p w14:paraId="0251060F" w14:textId="26F34E8E" w:rsidR="003E6ABC" w:rsidRDefault="003E0856" w:rsidP="007171A5">
                  <w:pPr>
                    <w:jc w:val="both"/>
                    <w:rPr>
                      <w:rFonts w:ascii="Arial" w:hAnsi="Arial" w:cs="Arial"/>
                      <w:bCs/>
                      <w:iCs/>
                      <w:sz w:val="24"/>
                      <w:szCs w:val="24"/>
                      <w:lang w:val="es-ES"/>
                    </w:rPr>
                  </w:pPr>
                  <w:r>
                    <w:rPr>
                      <w:rFonts w:ascii="Arial" w:hAnsi="Arial" w:cs="Arial"/>
                      <w:bCs/>
                      <w:iCs/>
                      <w:sz w:val="24"/>
                      <w:szCs w:val="24"/>
                      <w:lang w:val="es-ES"/>
                    </w:rPr>
                    <w:t>15</w:t>
                  </w:r>
                </w:p>
              </w:tc>
              <w:tc>
                <w:tcPr>
                  <w:tcW w:w="1502" w:type="dxa"/>
                </w:tcPr>
                <w:p w14:paraId="79622126" w14:textId="6E5092A3" w:rsidR="003E6ABC" w:rsidRDefault="003E0856" w:rsidP="007171A5">
                  <w:pPr>
                    <w:jc w:val="both"/>
                    <w:rPr>
                      <w:rFonts w:ascii="Arial" w:hAnsi="Arial" w:cs="Arial"/>
                      <w:bCs/>
                      <w:iCs/>
                      <w:sz w:val="24"/>
                      <w:szCs w:val="24"/>
                      <w:lang w:val="es-ES"/>
                    </w:rPr>
                  </w:pPr>
                  <w:r>
                    <w:rPr>
                      <w:rFonts w:ascii="Arial" w:hAnsi="Arial" w:cs="Arial"/>
                      <w:bCs/>
                      <w:iCs/>
                      <w:sz w:val="24"/>
                      <w:szCs w:val="24"/>
                      <w:lang w:val="es-ES"/>
                    </w:rPr>
                    <w:t>20</w:t>
                  </w:r>
                </w:p>
              </w:tc>
            </w:tr>
            <w:tr w:rsidR="003E6ABC" w14:paraId="67E23B0B" w14:textId="77777777" w:rsidTr="003E0856">
              <w:tc>
                <w:tcPr>
                  <w:tcW w:w="1591" w:type="dxa"/>
                </w:tcPr>
                <w:p w14:paraId="75D3EE25" w14:textId="0447C589" w:rsidR="003E6ABC" w:rsidRDefault="003E6ABC" w:rsidP="007171A5">
                  <w:pPr>
                    <w:jc w:val="both"/>
                    <w:rPr>
                      <w:rFonts w:ascii="Arial" w:hAnsi="Arial" w:cs="Arial"/>
                      <w:bCs/>
                      <w:iCs/>
                      <w:sz w:val="24"/>
                      <w:szCs w:val="24"/>
                      <w:lang w:val="es-ES"/>
                    </w:rPr>
                  </w:pPr>
                  <w:r>
                    <w:rPr>
                      <w:rFonts w:ascii="Arial" w:hAnsi="Arial" w:cs="Arial"/>
                      <w:bCs/>
                      <w:iCs/>
                      <w:sz w:val="24"/>
                      <w:szCs w:val="24"/>
                      <w:lang w:val="es-ES"/>
                    </w:rPr>
                    <w:t>Lluvia de ideas</w:t>
                  </w:r>
                </w:p>
              </w:tc>
              <w:tc>
                <w:tcPr>
                  <w:tcW w:w="1501" w:type="dxa"/>
                  <w:shd w:val="clear" w:color="auto" w:fill="1F497D" w:themeFill="text2"/>
                </w:tcPr>
                <w:p w14:paraId="5E6403D1" w14:textId="77777777" w:rsidR="003E6ABC" w:rsidRDefault="003E6ABC" w:rsidP="007171A5">
                  <w:pPr>
                    <w:jc w:val="both"/>
                    <w:rPr>
                      <w:rFonts w:ascii="Arial" w:hAnsi="Arial" w:cs="Arial"/>
                      <w:bCs/>
                      <w:iCs/>
                      <w:sz w:val="24"/>
                      <w:szCs w:val="24"/>
                      <w:lang w:val="es-ES"/>
                    </w:rPr>
                  </w:pPr>
                </w:p>
              </w:tc>
              <w:tc>
                <w:tcPr>
                  <w:tcW w:w="1501" w:type="dxa"/>
                </w:tcPr>
                <w:p w14:paraId="3DF344DD" w14:textId="77777777" w:rsidR="003E6ABC" w:rsidRDefault="003E6ABC" w:rsidP="007171A5">
                  <w:pPr>
                    <w:jc w:val="both"/>
                    <w:rPr>
                      <w:rFonts w:ascii="Arial" w:hAnsi="Arial" w:cs="Arial"/>
                      <w:bCs/>
                      <w:iCs/>
                      <w:sz w:val="24"/>
                      <w:szCs w:val="24"/>
                      <w:lang w:val="es-ES"/>
                    </w:rPr>
                  </w:pPr>
                </w:p>
              </w:tc>
              <w:tc>
                <w:tcPr>
                  <w:tcW w:w="1501" w:type="dxa"/>
                </w:tcPr>
                <w:p w14:paraId="38A5A741" w14:textId="77777777" w:rsidR="003E6ABC" w:rsidRDefault="003E6ABC" w:rsidP="007171A5">
                  <w:pPr>
                    <w:jc w:val="both"/>
                    <w:rPr>
                      <w:rFonts w:ascii="Arial" w:hAnsi="Arial" w:cs="Arial"/>
                      <w:bCs/>
                      <w:iCs/>
                      <w:sz w:val="24"/>
                      <w:szCs w:val="24"/>
                      <w:lang w:val="es-ES"/>
                    </w:rPr>
                  </w:pPr>
                </w:p>
              </w:tc>
              <w:tc>
                <w:tcPr>
                  <w:tcW w:w="1502" w:type="dxa"/>
                </w:tcPr>
                <w:p w14:paraId="460E41B4" w14:textId="77777777" w:rsidR="003E6ABC" w:rsidRDefault="003E6ABC" w:rsidP="007171A5">
                  <w:pPr>
                    <w:jc w:val="both"/>
                    <w:rPr>
                      <w:rFonts w:ascii="Arial" w:hAnsi="Arial" w:cs="Arial"/>
                      <w:bCs/>
                      <w:iCs/>
                      <w:sz w:val="24"/>
                      <w:szCs w:val="24"/>
                      <w:lang w:val="es-ES"/>
                    </w:rPr>
                  </w:pPr>
                </w:p>
              </w:tc>
              <w:tc>
                <w:tcPr>
                  <w:tcW w:w="1502" w:type="dxa"/>
                </w:tcPr>
                <w:p w14:paraId="2BFB6F1B" w14:textId="77777777" w:rsidR="003E6ABC" w:rsidRDefault="003E6ABC" w:rsidP="007171A5">
                  <w:pPr>
                    <w:jc w:val="both"/>
                    <w:rPr>
                      <w:rFonts w:ascii="Arial" w:hAnsi="Arial" w:cs="Arial"/>
                      <w:bCs/>
                      <w:iCs/>
                      <w:sz w:val="24"/>
                      <w:szCs w:val="24"/>
                      <w:lang w:val="es-ES"/>
                    </w:rPr>
                  </w:pPr>
                </w:p>
              </w:tc>
            </w:tr>
            <w:tr w:rsidR="003E6ABC" w14:paraId="009081EF" w14:textId="77777777" w:rsidTr="003E0856">
              <w:tc>
                <w:tcPr>
                  <w:tcW w:w="1591" w:type="dxa"/>
                </w:tcPr>
                <w:p w14:paraId="6D0005D6" w14:textId="3D96356B" w:rsidR="003E6ABC" w:rsidRDefault="003E6ABC" w:rsidP="007171A5">
                  <w:pPr>
                    <w:jc w:val="both"/>
                    <w:rPr>
                      <w:rFonts w:ascii="Arial" w:hAnsi="Arial" w:cs="Arial"/>
                      <w:bCs/>
                      <w:iCs/>
                      <w:sz w:val="24"/>
                      <w:szCs w:val="24"/>
                      <w:lang w:val="es-ES"/>
                    </w:rPr>
                  </w:pPr>
                  <w:r>
                    <w:rPr>
                      <w:rFonts w:ascii="Arial" w:hAnsi="Arial" w:cs="Arial"/>
                      <w:bCs/>
                      <w:iCs/>
                      <w:sz w:val="24"/>
                      <w:szCs w:val="24"/>
                      <w:lang w:val="es-ES"/>
                    </w:rPr>
                    <w:t>Asignación de actividades</w:t>
                  </w:r>
                </w:p>
              </w:tc>
              <w:tc>
                <w:tcPr>
                  <w:tcW w:w="1501" w:type="dxa"/>
                </w:tcPr>
                <w:p w14:paraId="34ECD1B6" w14:textId="77777777" w:rsidR="003E6ABC" w:rsidRDefault="003E6ABC" w:rsidP="007171A5">
                  <w:pPr>
                    <w:jc w:val="both"/>
                    <w:rPr>
                      <w:rFonts w:ascii="Arial" w:hAnsi="Arial" w:cs="Arial"/>
                      <w:bCs/>
                      <w:iCs/>
                      <w:sz w:val="24"/>
                      <w:szCs w:val="24"/>
                      <w:lang w:val="es-ES"/>
                    </w:rPr>
                  </w:pPr>
                </w:p>
              </w:tc>
              <w:tc>
                <w:tcPr>
                  <w:tcW w:w="1501" w:type="dxa"/>
                  <w:shd w:val="clear" w:color="auto" w:fill="1F497D" w:themeFill="text2"/>
                </w:tcPr>
                <w:p w14:paraId="7C360D67" w14:textId="77777777" w:rsidR="003E6ABC" w:rsidRDefault="003E6ABC" w:rsidP="007171A5">
                  <w:pPr>
                    <w:jc w:val="both"/>
                    <w:rPr>
                      <w:rFonts w:ascii="Arial" w:hAnsi="Arial" w:cs="Arial"/>
                      <w:bCs/>
                      <w:iCs/>
                      <w:sz w:val="24"/>
                      <w:szCs w:val="24"/>
                      <w:lang w:val="es-ES"/>
                    </w:rPr>
                  </w:pPr>
                </w:p>
              </w:tc>
              <w:tc>
                <w:tcPr>
                  <w:tcW w:w="1501" w:type="dxa"/>
                </w:tcPr>
                <w:p w14:paraId="40AD23E6" w14:textId="77777777" w:rsidR="003E6ABC" w:rsidRDefault="003E6ABC" w:rsidP="007171A5">
                  <w:pPr>
                    <w:jc w:val="both"/>
                    <w:rPr>
                      <w:rFonts w:ascii="Arial" w:hAnsi="Arial" w:cs="Arial"/>
                      <w:bCs/>
                      <w:iCs/>
                      <w:sz w:val="24"/>
                      <w:szCs w:val="24"/>
                      <w:lang w:val="es-ES"/>
                    </w:rPr>
                  </w:pPr>
                </w:p>
              </w:tc>
              <w:tc>
                <w:tcPr>
                  <w:tcW w:w="1502" w:type="dxa"/>
                </w:tcPr>
                <w:p w14:paraId="4D471595" w14:textId="77777777" w:rsidR="003E6ABC" w:rsidRDefault="003E6ABC" w:rsidP="007171A5">
                  <w:pPr>
                    <w:jc w:val="both"/>
                    <w:rPr>
                      <w:rFonts w:ascii="Arial" w:hAnsi="Arial" w:cs="Arial"/>
                      <w:bCs/>
                      <w:iCs/>
                      <w:sz w:val="24"/>
                      <w:szCs w:val="24"/>
                      <w:lang w:val="es-ES"/>
                    </w:rPr>
                  </w:pPr>
                </w:p>
              </w:tc>
              <w:tc>
                <w:tcPr>
                  <w:tcW w:w="1502" w:type="dxa"/>
                </w:tcPr>
                <w:p w14:paraId="3B13C59A" w14:textId="77777777" w:rsidR="003E6ABC" w:rsidRDefault="003E6ABC" w:rsidP="007171A5">
                  <w:pPr>
                    <w:jc w:val="both"/>
                    <w:rPr>
                      <w:rFonts w:ascii="Arial" w:hAnsi="Arial" w:cs="Arial"/>
                      <w:bCs/>
                      <w:iCs/>
                      <w:sz w:val="24"/>
                      <w:szCs w:val="24"/>
                      <w:lang w:val="es-ES"/>
                    </w:rPr>
                  </w:pPr>
                </w:p>
              </w:tc>
            </w:tr>
            <w:tr w:rsidR="003E0856" w14:paraId="645A88F8" w14:textId="77777777" w:rsidTr="003E0856">
              <w:tc>
                <w:tcPr>
                  <w:tcW w:w="1591" w:type="dxa"/>
                </w:tcPr>
                <w:p w14:paraId="2BBEF0F7" w14:textId="4825B436" w:rsidR="003E0856" w:rsidRDefault="003E0856" w:rsidP="007171A5">
                  <w:pPr>
                    <w:jc w:val="both"/>
                    <w:rPr>
                      <w:rFonts w:ascii="Arial" w:hAnsi="Arial" w:cs="Arial"/>
                      <w:bCs/>
                      <w:iCs/>
                      <w:sz w:val="24"/>
                      <w:szCs w:val="24"/>
                      <w:lang w:val="es-ES"/>
                    </w:rPr>
                  </w:pPr>
                  <w:r>
                    <w:rPr>
                      <w:rFonts w:ascii="Arial" w:hAnsi="Arial" w:cs="Arial"/>
                      <w:bCs/>
                      <w:iCs/>
                      <w:sz w:val="24"/>
                      <w:szCs w:val="24"/>
                      <w:lang w:val="es-ES"/>
                    </w:rPr>
                    <w:t>búsqueda de información</w:t>
                  </w:r>
                </w:p>
              </w:tc>
              <w:tc>
                <w:tcPr>
                  <w:tcW w:w="1501" w:type="dxa"/>
                </w:tcPr>
                <w:p w14:paraId="572F08EC" w14:textId="77777777" w:rsidR="003E0856" w:rsidRDefault="003E0856" w:rsidP="007171A5">
                  <w:pPr>
                    <w:jc w:val="both"/>
                    <w:rPr>
                      <w:rFonts w:ascii="Arial" w:hAnsi="Arial" w:cs="Arial"/>
                      <w:bCs/>
                      <w:iCs/>
                      <w:sz w:val="24"/>
                      <w:szCs w:val="24"/>
                      <w:lang w:val="es-ES"/>
                    </w:rPr>
                  </w:pPr>
                </w:p>
              </w:tc>
              <w:tc>
                <w:tcPr>
                  <w:tcW w:w="1501" w:type="dxa"/>
                  <w:shd w:val="clear" w:color="auto" w:fill="FFFFFF" w:themeFill="background1"/>
                </w:tcPr>
                <w:p w14:paraId="427633BB" w14:textId="77777777" w:rsidR="003E0856" w:rsidRDefault="003E0856" w:rsidP="007171A5">
                  <w:pPr>
                    <w:jc w:val="both"/>
                    <w:rPr>
                      <w:rFonts w:ascii="Arial" w:hAnsi="Arial" w:cs="Arial"/>
                      <w:bCs/>
                      <w:iCs/>
                      <w:sz w:val="24"/>
                      <w:szCs w:val="24"/>
                      <w:lang w:val="es-ES"/>
                    </w:rPr>
                  </w:pPr>
                </w:p>
              </w:tc>
              <w:tc>
                <w:tcPr>
                  <w:tcW w:w="1501" w:type="dxa"/>
                  <w:shd w:val="clear" w:color="auto" w:fill="1F497D" w:themeFill="text2"/>
                </w:tcPr>
                <w:p w14:paraId="4BAB5949" w14:textId="77777777" w:rsidR="003E0856" w:rsidRDefault="003E0856" w:rsidP="007171A5">
                  <w:pPr>
                    <w:jc w:val="both"/>
                    <w:rPr>
                      <w:rFonts w:ascii="Arial" w:hAnsi="Arial" w:cs="Arial"/>
                      <w:bCs/>
                      <w:iCs/>
                      <w:sz w:val="24"/>
                      <w:szCs w:val="24"/>
                      <w:lang w:val="es-ES"/>
                    </w:rPr>
                  </w:pPr>
                </w:p>
              </w:tc>
              <w:tc>
                <w:tcPr>
                  <w:tcW w:w="1502" w:type="dxa"/>
                </w:tcPr>
                <w:p w14:paraId="078D22E2" w14:textId="77777777" w:rsidR="003E0856" w:rsidRDefault="003E0856" w:rsidP="007171A5">
                  <w:pPr>
                    <w:jc w:val="both"/>
                    <w:rPr>
                      <w:rFonts w:ascii="Arial" w:hAnsi="Arial" w:cs="Arial"/>
                      <w:bCs/>
                      <w:iCs/>
                      <w:sz w:val="24"/>
                      <w:szCs w:val="24"/>
                      <w:lang w:val="es-ES"/>
                    </w:rPr>
                  </w:pPr>
                </w:p>
              </w:tc>
              <w:tc>
                <w:tcPr>
                  <w:tcW w:w="1502" w:type="dxa"/>
                </w:tcPr>
                <w:p w14:paraId="4C7FF804" w14:textId="77777777" w:rsidR="003E0856" w:rsidRDefault="003E0856" w:rsidP="007171A5">
                  <w:pPr>
                    <w:jc w:val="both"/>
                    <w:rPr>
                      <w:rFonts w:ascii="Arial" w:hAnsi="Arial" w:cs="Arial"/>
                      <w:bCs/>
                      <w:iCs/>
                      <w:sz w:val="24"/>
                      <w:szCs w:val="24"/>
                      <w:lang w:val="es-ES"/>
                    </w:rPr>
                  </w:pPr>
                </w:p>
              </w:tc>
            </w:tr>
            <w:tr w:rsidR="003E6ABC" w14:paraId="591DB11F" w14:textId="77777777" w:rsidTr="003E0856">
              <w:tc>
                <w:tcPr>
                  <w:tcW w:w="1591" w:type="dxa"/>
                </w:tcPr>
                <w:p w14:paraId="42D57143" w14:textId="52A027F4" w:rsidR="003E6ABC" w:rsidRDefault="003E0856" w:rsidP="007171A5">
                  <w:pPr>
                    <w:jc w:val="both"/>
                    <w:rPr>
                      <w:rFonts w:ascii="Arial" w:hAnsi="Arial" w:cs="Arial"/>
                      <w:bCs/>
                      <w:iCs/>
                      <w:sz w:val="24"/>
                      <w:szCs w:val="24"/>
                      <w:lang w:val="es-ES"/>
                    </w:rPr>
                  </w:pPr>
                  <w:r>
                    <w:rPr>
                      <w:rFonts w:ascii="Arial" w:hAnsi="Arial" w:cs="Arial"/>
                      <w:bCs/>
                      <w:iCs/>
                      <w:sz w:val="24"/>
                      <w:szCs w:val="24"/>
                      <w:lang w:val="es-ES"/>
                    </w:rPr>
                    <w:lastRenderedPageBreak/>
                    <w:t>Análisis de la información</w:t>
                  </w:r>
                </w:p>
              </w:tc>
              <w:tc>
                <w:tcPr>
                  <w:tcW w:w="1501" w:type="dxa"/>
                </w:tcPr>
                <w:p w14:paraId="1166DD1A" w14:textId="77777777" w:rsidR="003E6ABC" w:rsidRDefault="003E6ABC" w:rsidP="007171A5">
                  <w:pPr>
                    <w:jc w:val="both"/>
                    <w:rPr>
                      <w:rFonts w:ascii="Arial" w:hAnsi="Arial" w:cs="Arial"/>
                      <w:bCs/>
                      <w:iCs/>
                      <w:sz w:val="24"/>
                      <w:szCs w:val="24"/>
                      <w:lang w:val="es-ES"/>
                    </w:rPr>
                  </w:pPr>
                </w:p>
              </w:tc>
              <w:tc>
                <w:tcPr>
                  <w:tcW w:w="1501" w:type="dxa"/>
                </w:tcPr>
                <w:p w14:paraId="323CF182" w14:textId="77777777" w:rsidR="003E6ABC" w:rsidRDefault="003E6ABC" w:rsidP="007171A5">
                  <w:pPr>
                    <w:jc w:val="both"/>
                    <w:rPr>
                      <w:rFonts w:ascii="Arial" w:hAnsi="Arial" w:cs="Arial"/>
                      <w:bCs/>
                      <w:iCs/>
                      <w:sz w:val="24"/>
                      <w:szCs w:val="24"/>
                      <w:lang w:val="es-ES"/>
                    </w:rPr>
                  </w:pPr>
                </w:p>
              </w:tc>
              <w:tc>
                <w:tcPr>
                  <w:tcW w:w="1501" w:type="dxa"/>
                  <w:shd w:val="clear" w:color="auto" w:fill="FFFFFF" w:themeFill="background1"/>
                </w:tcPr>
                <w:p w14:paraId="6709D181" w14:textId="77777777" w:rsidR="003E6ABC" w:rsidRDefault="003E6ABC" w:rsidP="007171A5">
                  <w:pPr>
                    <w:jc w:val="both"/>
                    <w:rPr>
                      <w:rFonts w:ascii="Arial" w:hAnsi="Arial" w:cs="Arial"/>
                      <w:bCs/>
                      <w:iCs/>
                      <w:sz w:val="24"/>
                      <w:szCs w:val="24"/>
                      <w:lang w:val="es-ES"/>
                    </w:rPr>
                  </w:pPr>
                </w:p>
              </w:tc>
              <w:tc>
                <w:tcPr>
                  <w:tcW w:w="1502" w:type="dxa"/>
                  <w:shd w:val="clear" w:color="auto" w:fill="1F497D" w:themeFill="text2"/>
                </w:tcPr>
                <w:p w14:paraId="7EB7346D" w14:textId="77777777" w:rsidR="003E6ABC" w:rsidRDefault="003E6ABC" w:rsidP="007171A5">
                  <w:pPr>
                    <w:jc w:val="both"/>
                    <w:rPr>
                      <w:rFonts w:ascii="Arial" w:hAnsi="Arial" w:cs="Arial"/>
                      <w:bCs/>
                      <w:iCs/>
                      <w:sz w:val="24"/>
                      <w:szCs w:val="24"/>
                      <w:lang w:val="es-ES"/>
                    </w:rPr>
                  </w:pPr>
                </w:p>
              </w:tc>
              <w:tc>
                <w:tcPr>
                  <w:tcW w:w="1502" w:type="dxa"/>
                </w:tcPr>
                <w:p w14:paraId="55632F62" w14:textId="77777777" w:rsidR="003E6ABC" w:rsidRDefault="003E6ABC" w:rsidP="007171A5">
                  <w:pPr>
                    <w:jc w:val="both"/>
                    <w:rPr>
                      <w:rFonts w:ascii="Arial" w:hAnsi="Arial" w:cs="Arial"/>
                      <w:bCs/>
                      <w:iCs/>
                      <w:sz w:val="24"/>
                      <w:szCs w:val="24"/>
                      <w:lang w:val="es-ES"/>
                    </w:rPr>
                  </w:pPr>
                </w:p>
              </w:tc>
            </w:tr>
            <w:tr w:rsidR="003E6ABC" w14:paraId="0CC31CAB" w14:textId="77777777" w:rsidTr="003E0856">
              <w:tc>
                <w:tcPr>
                  <w:tcW w:w="1591" w:type="dxa"/>
                </w:tcPr>
                <w:p w14:paraId="6320C907" w14:textId="31AB2E61" w:rsidR="003E6ABC" w:rsidRDefault="003E6ABC" w:rsidP="007171A5">
                  <w:pPr>
                    <w:jc w:val="both"/>
                    <w:rPr>
                      <w:rFonts w:ascii="Arial" w:hAnsi="Arial" w:cs="Arial"/>
                      <w:bCs/>
                      <w:iCs/>
                      <w:sz w:val="24"/>
                      <w:szCs w:val="24"/>
                      <w:lang w:val="es-ES"/>
                    </w:rPr>
                  </w:pPr>
                  <w:r>
                    <w:rPr>
                      <w:rFonts w:ascii="Arial" w:hAnsi="Arial" w:cs="Arial"/>
                      <w:bCs/>
                      <w:iCs/>
                      <w:sz w:val="24"/>
                      <w:szCs w:val="24"/>
                      <w:lang w:val="es-ES"/>
                    </w:rPr>
                    <w:t xml:space="preserve">Elaboración de </w:t>
                  </w:r>
                  <w:proofErr w:type="spellStart"/>
                  <w:r>
                    <w:rPr>
                      <w:rFonts w:ascii="Arial" w:hAnsi="Arial" w:cs="Arial"/>
                      <w:bCs/>
                      <w:iCs/>
                      <w:sz w:val="24"/>
                      <w:szCs w:val="24"/>
                      <w:lang w:val="es-ES"/>
                    </w:rPr>
                    <w:t>power</w:t>
                  </w:r>
                  <w:proofErr w:type="spellEnd"/>
                  <w:r>
                    <w:rPr>
                      <w:rFonts w:ascii="Arial" w:hAnsi="Arial" w:cs="Arial"/>
                      <w:bCs/>
                      <w:iCs/>
                      <w:sz w:val="24"/>
                      <w:szCs w:val="24"/>
                      <w:lang w:val="es-ES"/>
                    </w:rPr>
                    <w:t xml:space="preserve"> </w:t>
                  </w:r>
                  <w:proofErr w:type="spellStart"/>
                  <w:r>
                    <w:rPr>
                      <w:rFonts w:ascii="Arial" w:hAnsi="Arial" w:cs="Arial"/>
                      <w:bCs/>
                      <w:iCs/>
                      <w:sz w:val="24"/>
                      <w:szCs w:val="24"/>
                      <w:lang w:val="es-ES"/>
                    </w:rPr>
                    <w:t>point</w:t>
                  </w:r>
                  <w:proofErr w:type="spellEnd"/>
                  <w:r>
                    <w:rPr>
                      <w:rFonts w:ascii="Arial" w:hAnsi="Arial" w:cs="Arial"/>
                      <w:bCs/>
                      <w:iCs/>
                      <w:sz w:val="24"/>
                      <w:szCs w:val="24"/>
                      <w:lang w:val="es-ES"/>
                    </w:rPr>
                    <w:t xml:space="preserve"> y presentación de proyecto</w:t>
                  </w:r>
                </w:p>
              </w:tc>
              <w:tc>
                <w:tcPr>
                  <w:tcW w:w="1501" w:type="dxa"/>
                </w:tcPr>
                <w:p w14:paraId="7BCCF86B" w14:textId="77777777" w:rsidR="003E6ABC" w:rsidRDefault="003E6ABC" w:rsidP="007171A5">
                  <w:pPr>
                    <w:jc w:val="both"/>
                    <w:rPr>
                      <w:rFonts w:ascii="Arial" w:hAnsi="Arial" w:cs="Arial"/>
                      <w:bCs/>
                      <w:iCs/>
                      <w:sz w:val="24"/>
                      <w:szCs w:val="24"/>
                      <w:lang w:val="es-ES"/>
                    </w:rPr>
                  </w:pPr>
                </w:p>
              </w:tc>
              <w:tc>
                <w:tcPr>
                  <w:tcW w:w="1501" w:type="dxa"/>
                </w:tcPr>
                <w:p w14:paraId="016309C6" w14:textId="77777777" w:rsidR="003E6ABC" w:rsidRDefault="003E6ABC" w:rsidP="007171A5">
                  <w:pPr>
                    <w:jc w:val="both"/>
                    <w:rPr>
                      <w:rFonts w:ascii="Arial" w:hAnsi="Arial" w:cs="Arial"/>
                      <w:bCs/>
                      <w:iCs/>
                      <w:sz w:val="24"/>
                      <w:szCs w:val="24"/>
                      <w:lang w:val="es-ES"/>
                    </w:rPr>
                  </w:pPr>
                </w:p>
              </w:tc>
              <w:tc>
                <w:tcPr>
                  <w:tcW w:w="1501" w:type="dxa"/>
                </w:tcPr>
                <w:p w14:paraId="4F7AAFCB" w14:textId="77777777" w:rsidR="003E6ABC" w:rsidRDefault="003E6ABC" w:rsidP="007171A5">
                  <w:pPr>
                    <w:jc w:val="both"/>
                    <w:rPr>
                      <w:rFonts w:ascii="Arial" w:hAnsi="Arial" w:cs="Arial"/>
                      <w:bCs/>
                      <w:iCs/>
                      <w:sz w:val="24"/>
                      <w:szCs w:val="24"/>
                      <w:lang w:val="es-ES"/>
                    </w:rPr>
                  </w:pPr>
                </w:p>
              </w:tc>
              <w:tc>
                <w:tcPr>
                  <w:tcW w:w="1502" w:type="dxa"/>
                </w:tcPr>
                <w:p w14:paraId="30B6E7CC" w14:textId="77777777" w:rsidR="003E6ABC" w:rsidRDefault="003E6ABC" w:rsidP="007171A5">
                  <w:pPr>
                    <w:jc w:val="both"/>
                    <w:rPr>
                      <w:rFonts w:ascii="Arial" w:hAnsi="Arial" w:cs="Arial"/>
                      <w:bCs/>
                      <w:iCs/>
                      <w:sz w:val="24"/>
                      <w:szCs w:val="24"/>
                      <w:lang w:val="es-ES"/>
                    </w:rPr>
                  </w:pPr>
                </w:p>
              </w:tc>
              <w:tc>
                <w:tcPr>
                  <w:tcW w:w="1502" w:type="dxa"/>
                  <w:shd w:val="clear" w:color="auto" w:fill="1F497D" w:themeFill="text2"/>
                </w:tcPr>
                <w:p w14:paraId="73E7555F" w14:textId="77777777" w:rsidR="003E6ABC" w:rsidRDefault="003E6ABC" w:rsidP="007171A5">
                  <w:pPr>
                    <w:jc w:val="both"/>
                    <w:rPr>
                      <w:rFonts w:ascii="Arial" w:hAnsi="Arial" w:cs="Arial"/>
                      <w:bCs/>
                      <w:iCs/>
                      <w:sz w:val="24"/>
                      <w:szCs w:val="24"/>
                      <w:lang w:val="es-ES"/>
                    </w:rPr>
                  </w:pPr>
                </w:p>
              </w:tc>
            </w:tr>
          </w:tbl>
          <w:p w14:paraId="76B280F3" w14:textId="77777777" w:rsidR="00551FA5" w:rsidRPr="00716EFA" w:rsidRDefault="00551FA5" w:rsidP="007171A5">
            <w:pPr>
              <w:jc w:val="both"/>
              <w:rPr>
                <w:rFonts w:ascii="Arial" w:hAnsi="Arial" w:cs="Arial"/>
                <w:bCs/>
                <w:iCs/>
                <w:sz w:val="24"/>
                <w:szCs w:val="24"/>
                <w:lang w:val="es-ES"/>
              </w:rPr>
            </w:pPr>
          </w:p>
        </w:tc>
      </w:tr>
      <w:tr w:rsidR="00551FA5" w:rsidRPr="00716EFA" w14:paraId="3EAC4B68" w14:textId="77777777" w:rsidTr="0055051D">
        <w:trPr>
          <w:trHeight w:val="6962"/>
        </w:trPr>
        <w:tc>
          <w:tcPr>
            <w:tcW w:w="5258" w:type="dxa"/>
          </w:tcPr>
          <w:p w14:paraId="4C194692" w14:textId="77777777" w:rsidR="00551FA5" w:rsidRPr="00716EFA" w:rsidRDefault="00551FA5" w:rsidP="003C6E53">
            <w:pPr>
              <w:pStyle w:val="Default"/>
              <w:rPr>
                <w:rFonts w:ascii="Arial" w:hAnsi="Arial" w:cs="Arial"/>
                <w:bCs/>
              </w:rPr>
            </w:pPr>
            <w:r>
              <w:rPr>
                <w:rFonts w:ascii="Arial" w:hAnsi="Arial" w:cs="Arial"/>
                <w:bCs/>
              </w:rPr>
              <w:lastRenderedPageBreak/>
              <w:t>9.2.-</w:t>
            </w:r>
            <w:r w:rsidRPr="00716EFA">
              <w:rPr>
                <w:rFonts w:ascii="Arial" w:hAnsi="Arial" w:cs="Arial"/>
                <w:bCs/>
              </w:rPr>
              <w:t>Elaborar las evidencias</w:t>
            </w:r>
            <w:r>
              <w:rPr>
                <w:rFonts w:ascii="Arial" w:hAnsi="Arial" w:cs="Arial"/>
                <w:bCs/>
              </w:rPr>
              <w:t>.</w:t>
            </w:r>
          </w:p>
        </w:tc>
        <w:tc>
          <w:tcPr>
            <w:tcW w:w="5374" w:type="dxa"/>
          </w:tcPr>
          <w:p w14:paraId="00B519D2" w14:textId="23F0C887" w:rsidR="00551FA5" w:rsidRPr="00716EFA" w:rsidRDefault="00CB2482" w:rsidP="007171A5">
            <w:pPr>
              <w:jc w:val="both"/>
              <w:rPr>
                <w:rFonts w:ascii="Arial" w:hAnsi="Arial" w:cs="Arial"/>
                <w:bCs/>
                <w:iCs/>
                <w:sz w:val="24"/>
                <w:szCs w:val="24"/>
                <w:lang w:val="es-ES"/>
              </w:rPr>
            </w:pPr>
            <w:r>
              <w:rPr>
                <w:rFonts w:ascii="Arial" w:hAnsi="Arial" w:cs="Arial"/>
                <w:bCs/>
                <w:iCs/>
                <w:noProof/>
                <w:sz w:val="24"/>
                <w:szCs w:val="24"/>
                <w:lang w:val="es-ES"/>
              </w:rPr>
              <w:drawing>
                <wp:anchor distT="0" distB="0" distL="114300" distR="114300" simplePos="0" relativeHeight="251663360" behindDoc="1" locked="0" layoutInCell="1" allowOverlap="1" wp14:anchorId="1A8C189E" wp14:editId="198472BF">
                  <wp:simplePos x="0" y="0"/>
                  <wp:positionH relativeFrom="column">
                    <wp:posOffset>2505711</wp:posOffset>
                  </wp:positionH>
                  <wp:positionV relativeFrom="paragraph">
                    <wp:posOffset>2064386</wp:posOffset>
                  </wp:positionV>
                  <wp:extent cx="1082040" cy="1530748"/>
                  <wp:effectExtent l="0" t="0" r="3810" b="0"/>
                  <wp:wrapNone/>
                  <wp:docPr id="654243490"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243490" name="Imagen 654243490"/>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87010" cy="1537779"/>
                          </a:xfrm>
                          <a:prstGeom prst="rect">
                            <a:avLst/>
                          </a:prstGeom>
                        </pic:spPr>
                      </pic:pic>
                    </a:graphicData>
                  </a:graphic>
                  <wp14:sizeRelH relativeFrom="margin">
                    <wp14:pctWidth>0</wp14:pctWidth>
                  </wp14:sizeRelH>
                  <wp14:sizeRelV relativeFrom="margin">
                    <wp14:pctHeight>0</wp14:pctHeight>
                  </wp14:sizeRelV>
                </wp:anchor>
              </w:drawing>
            </w:r>
            <w:r w:rsidR="0055051D">
              <w:rPr>
                <w:rFonts w:ascii="Arial" w:hAnsi="Arial" w:cs="Arial"/>
                <w:bCs/>
                <w:iCs/>
                <w:noProof/>
                <w:sz w:val="24"/>
                <w:szCs w:val="24"/>
                <w:lang w:val="es-ES"/>
              </w:rPr>
              <w:drawing>
                <wp:anchor distT="0" distB="0" distL="114300" distR="114300" simplePos="0" relativeHeight="251658240" behindDoc="0" locked="0" layoutInCell="1" allowOverlap="1" wp14:anchorId="792700C9" wp14:editId="15D5AF3C">
                  <wp:simplePos x="0" y="0"/>
                  <wp:positionH relativeFrom="column">
                    <wp:posOffset>-635</wp:posOffset>
                  </wp:positionH>
                  <wp:positionV relativeFrom="paragraph">
                    <wp:posOffset>61595</wp:posOffset>
                  </wp:positionV>
                  <wp:extent cx="1097280" cy="1775460"/>
                  <wp:effectExtent l="0" t="0" r="7620" b="0"/>
                  <wp:wrapNone/>
                  <wp:docPr id="81117100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171003" name="Imagen 811171003"/>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97280" cy="1775460"/>
                          </a:xfrm>
                          <a:prstGeom prst="rect">
                            <a:avLst/>
                          </a:prstGeom>
                        </pic:spPr>
                      </pic:pic>
                    </a:graphicData>
                  </a:graphic>
                  <wp14:sizeRelH relativeFrom="margin">
                    <wp14:pctWidth>0</wp14:pctWidth>
                  </wp14:sizeRelH>
                  <wp14:sizeRelV relativeFrom="margin">
                    <wp14:pctHeight>0</wp14:pctHeight>
                  </wp14:sizeRelV>
                </wp:anchor>
              </w:drawing>
            </w:r>
            <w:r w:rsidR="0055051D">
              <w:rPr>
                <w:rFonts w:ascii="Arial" w:hAnsi="Arial" w:cs="Arial"/>
                <w:bCs/>
                <w:iCs/>
                <w:noProof/>
                <w:sz w:val="24"/>
                <w:szCs w:val="24"/>
                <w:lang w:val="es-ES"/>
              </w:rPr>
              <w:drawing>
                <wp:anchor distT="0" distB="0" distL="114300" distR="114300" simplePos="0" relativeHeight="251662336" behindDoc="1" locked="0" layoutInCell="1" allowOverlap="1" wp14:anchorId="5757B252" wp14:editId="2E33D741">
                  <wp:simplePos x="0" y="0"/>
                  <wp:positionH relativeFrom="column">
                    <wp:posOffset>1234440</wp:posOffset>
                  </wp:positionH>
                  <wp:positionV relativeFrom="paragraph">
                    <wp:posOffset>80645</wp:posOffset>
                  </wp:positionV>
                  <wp:extent cx="1127760" cy="1775460"/>
                  <wp:effectExtent l="0" t="0" r="0" b="0"/>
                  <wp:wrapNone/>
                  <wp:docPr id="16902700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27001" name="Imagen 16902700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27760" cy="1775460"/>
                          </a:xfrm>
                          <a:prstGeom prst="rect">
                            <a:avLst/>
                          </a:prstGeom>
                        </pic:spPr>
                      </pic:pic>
                    </a:graphicData>
                  </a:graphic>
                  <wp14:sizeRelH relativeFrom="margin">
                    <wp14:pctWidth>0</wp14:pctWidth>
                  </wp14:sizeRelH>
                  <wp14:sizeRelV relativeFrom="margin">
                    <wp14:pctHeight>0</wp14:pctHeight>
                  </wp14:sizeRelV>
                </wp:anchor>
              </w:drawing>
            </w:r>
            <w:r w:rsidR="0055051D">
              <w:rPr>
                <w:rFonts w:ascii="Arial" w:hAnsi="Arial" w:cs="Arial"/>
                <w:bCs/>
                <w:iCs/>
                <w:noProof/>
                <w:sz w:val="24"/>
                <w:szCs w:val="24"/>
                <w:lang w:val="es-ES"/>
              </w:rPr>
              <w:drawing>
                <wp:anchor distT="0" distB="0" distL="114300" distR="114300" simplePos="0" relativeHeight="251659264" behindDoc="1" locked="0" layoutInCell="1" allowOverlap="1" wp14:anchorId="46A595C1" wp14:editId="260F260F">
                  <wp:simplePos x="0" y="0"/>
                  <wp:positionH relativeFrom="column">
                    <wp:posOffset>1301750</wp:posOffset>
                  </wp:positionH>
                  <wp:positionV relativeFrom="paragraph">
                    <wp:posOffset>2103755</wp:posOffset>
                  </wp:positionV>
                  <wp:extent cx="1125855" cy="1501140"/>
                  <wp:effectExtent l="0" t="0" r="0" b="3810"/>
                  <wp:wrapNone/>
                  <wp:docPr id="187312529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125293" name="Imagen 187312529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25855" cy="1501140"/>
                          </a:xfrm>
                          <a:prstGeom prst="rect">
                            <a:avLst/>
                          </a:prstGeom>
                        </pic:spPr>
                      </pic:pic>
                    </a:graphicData>
                  </a:graphic>
                  <wp14:sizeRelH relativeFrom="margin">
                    <wp14:pctWidth>0</wp14:pctWidth>
                  </wp14:sizeRelH>
                  <wp14:sizeRelV relativeFrom="margin">
                    <wp14:pctHeight>0</wp14:pctHeight>
                  </wp14:sizeRelV>
                </wp:anchor>
              </w:drawing>
            </w:r>
            <w:r w:rsidR="0055051D">
              <w:rPr>
                <w:rFonts w:ascii="Arial" w:hAnsi="Arial" w:cs="Arial"/>
                <w:bCs/>
                <w:iCs/>
                <w:noProof/>
                <w:sz w:val="24"/>
                <w:szCs w:val="24"/>
                <w:lang w:val="es-ES"/>
              </w:rPr>
              <w:drawing>
                <wp:anchor distT="0" distB="0" distL="114300" distR="114300" simplePos="0" relativeHeight="251660288" behindDoc="1" locked="0" layoutInCell="1" allowOverlap="1" wp14:anchorId="25E932AC" wp14:editId="3E037793">
                  <wp:simplePos x="0" y="0"/>
                  <wp:positionH relativeFrom="column">
                    <wp:posOffset>-8890</wp:posOffset>
                  </wp:positionH>
                  <wp:positionV relativeFrom="paragraph">
                    <wp:posOffset>2080895</wp:posOffset>
                  </wp:positionV>
                  <wp:extent cx="1088208" cy="1524000"/>
                  <wp:effectExtent l="0" t="0" r="0" b="0"/>
                  <wp:wrapNone/>
                  <wp:docPr id="157172509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725092" name="Imagen 157172509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88208" cy="1524000"/>
                          </a:xfrm>
                          <a:prstGeom prst="rect">
                            <a:avLst/>
                          </a:prstGeom>
                        </pic:spPr>
                      </pic:pic>
                    </a:graphicData>
                  </a:graphic>
                  <wp14:sizeRelH relativeFrom="margin">
                    <wp14:pctWidth>0</wp14:pctWidth>
                  </wp14:sizeRelH>
                  <wp14:sizeRelV relativeFrom="margin">
                    <wp14:pctHeight>0</wp14:pctHeight>
                  </wp14:sizeRelV>
                </wp:anchor>
              </w:drawing>
            </w:r>
            <w:r w:rsidR="0055051D">
              <w:rPr>
                <w:rFonts w:ascii="Arial" w:hAnsi="Arial" w:cs="Arial"/>
                <w:bCs/>
                <w:iCs/>
                <w:noProof/>
                <w:sz w:val="24"/>
                <w:szCs w:val="24"/>
                <w:lang w:val="es-ES"/>
              </w:rPr>
              <w:drawing>
                <wp:anchor distT="0" distB="0" distL="114300" distR="114300" simplePos="0" relativeHeight="251661312" behindDoc="1" locked="0" layoutInCell="1" allowOverlap="1" wp14:anchorId="77AE6F27" wp14:editId="69BE20F6">
                  <wp:simplePos x="0" y="0"/>
                  <wp:positionH relativeFrom="column">
                    <wp:posOffset>2559050</wp:posOffset>
                  </wp:positionH>
                  <wp:positionV relativeFrom="paragraph">
                    <wp:posOffset>97155</wp:posOffset>
                  </wp:positionV>
                  <wp:extent cx="1314450" cy="1752600"/>
                  <wp:effectExtent l="0" t="0" r="0" b="0"/>
                  <wp:wrapNone/>
                  <wp:docPr id="179874404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744045" name="Imagen 179874404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14450" cy="1752600"/>
                          </a:xfrm>
                          <a:prstGeom prst="rect">
                            <a:avLst/>
                          </a:prstGeom>
                        </pic:spPr>
                      </pic:pic>
                    </a:graphicData>
                  </a:graphic>
                  <wp14:sizeRelH relativeFrom="margin">
                    <wp14:pctWidth>0</wp14:pctWidth>
                  </wp14:sizeRelH>
                  <wp14:sizeRelV relativeFrom="margin">
                    <wp14:pctHeight>0</wp14:pctHeight>
                  </wp14:sizeRelV>
                </wp:anchor>
              </w:drawing>
            </w:r>
          </w:p>
        </w:tc>
      </w:tr>
      <w:tr w:rsidR="00551FA5" w:rsidRPr="00716EFA" w14:paraId="09BBE870" w14:textId="77777777" w:rsidTr="00551FA5">
        <w:tc>
          <w:tcPr>
            <w:tcW w:w="5258" w:type="dxa"/>
          </w:tcPr>
          <w:p w14:paraId="72D59E82" w14:textId="77777777" w:rsidR="00551FA5" w:rsidRPr="00716EFA" w:rsidRDefault="00551FA5" w:rsidP="003C6E53">
            <w:pPr>
              <w:pStyle w:val="Default"/>
              <w:jc w:val="both"/>
              <w:rPr>
                <w:rFonts w:ascii="Arial" w:hAnsi="Arial" w:cs="Arial"/>
                <w:bCs/>
              </w:rPr>
            </w:pPr>
            <w:r>
              <w:rPr>
                <w:rFonts w:ascii="Arial" w:hAnsi="Arial" w:cs="Arial"/>
                <w:bCs/>
              </w:rPr>
              <w:t>9.3.-</w:t>
            </w:r>
            <w:r w:rsidRPr="00716EFA">
              <w:rPr>
                <w:rFonts w:ascii="Arial" w:hAnsi="Arial" w:cs="Arial"/>
                <w:bCs/>
              </w:rPr>
              <w:t>Construcción de un marco de referencia en base a la información encontrada.</w:t>
            </w:r>
          </w:p>
        </w:tc>
        <w:tc>
          <w:tcPr>
            <w:tcW w:w="5374" w:type="dxa"/>
          </w:tcPr>
          <w:p w14:paraId="5397C0AF" w14:textId="4697ADE5" w:rsidR="00CB2482" w:rsidRPr="00CB2482" w:rsidRDefault="00CB2482" w:rsidP="00CB2482">
            <w:pPr>
              <w:jc w:val="both"/>
              <w:rPr>
                <w:rFonts w:ascii="Arial" w:hAnsi="Arial" w:cs="Arial"/>
                <w:b/>
                <w:bCs/>
                <w:iCs/>
                <w:sz w:val="24"/>
                <w:szCs w:val="24"/>
              </w:rPr>
            </w:pPr>
            <w:r w:rsidRPr="00CB2482">
              <w:rPr>
                <w:rFonts w:ascii="Arial" w:hAnsi="Arial" w:cs="Arial"/>
                <w:b/>
                <w:bCs/>
                <w:iCs/>
                <w:sz w:val="24"/>
                <w:szCs w:val="24"/>
              </w:rPr>
              <w:t>Marco Teórico: Bienes, Derechos Reales, Propiedad y Patrimonio – Enfoque en el Mal Uso Empresarial y Consecuencias</w:t>
            </w:r>
          </w:p>
          <w:p w14:paraId="7FC7DD00" w14:textId="77777777" w:rsidR="00CB2482" w:rsidRPr="00CB2482" w:rsidRDefault="00CB2482" w:rsidP="00CB2482">
            <w:pPr>
              <w:jc w:val="both"/>
              <w:rPr>
                <w:rFonts w:ascii="Arial" w:hAnsi="Arial" w:cs="Arial"/>
                <w:b/>
                <w:bCs/>
                <w:iCs/>
                <w:sz w:val="24"/>
                <w:szCs w:val="24"/>
              </w:rPr>
            </w:pPr>
            <w:r w:rsidRPr="00CB2482">
              <w:rPr>
                <w:rFonts w:ascii="Arial" w:hAnsi="Arial" w:cs="Arial"/>
                <w:b/>
                <w:bCs/>
                <w:iCs/>
                <w:sz w:val="24"/>
                <w:szCs w:val="24"/>
              </w:rPr>
              <w:t>1. </w:t>
            </w:r>
            <w:r w:rsidRPr="00CB2482">
              <w:rPr>
                <w:rFonts w:ascii="Arial" w:hAnsi="Arial" w:cs="Arial"/>
                <w:bCs/>
                <w:iCs/>
                <w:sz w:val="24"/>
                <w:szCs w:val="24"/>
              </w:rPr>
              <w:t>Contextualización</w:t>
            </w:r>
          </w:p>
          <w:p w14:paraId="31764AA1" w14:textId="71FE1014" w:rsidR="00CB2482" w:rsidRPr="00CB2482" w:rsidRDefault="00CB2482" w:rsidP="00CB2482">
            <w:pPr>
              <w:jc w:val="both"/>
              <w:rPr>
                <w:rFonts w:ascii="Arial" w:hAnsi="Arial" w:cs="Arial"/>
                <w:bCs/>
                <w:iCs/>
                <w:sz w:val="24"/>
                <w:szCs w:val="24"/>
              </w:rPr>
            </w:pPr>
            <w:r w:rsidRPr="00CB2482">
              <w:rPr>
                <w:rFonts w:ascii="Arial" w:hAnsi="Arial" w:cs="Arial"/>
                <w:bCs/>
                <w:iCs/>
                <w:sz w:val="24"/>
                <w:szCs w:val="24"/>
              </w:rPr>
              <w:t>Villahermosa, Tabasco, al igual que el resto de México, experimenta una creciente dinámica empresarial en la que los bienes y el patrimonio juegan un papel clave en el desarrollo económico. Sin embargo, la constitución y operación de empresas puede dar lugar a malas prácticas sobre el patrimonio y los derechos reales, generando riesgos legales, reputacionales y financieros para las propias empresas, sus directivos y la sociedad.​</w:t>
            </w:r>
          </w:p>
          <w:p w14:paraId="2219BF42" w14:textId="77777777" w:rsidR="00CB2482" w:rsidRPr="00CB2482" w:rsidRDefault="00CB2482" w:rsidP="00CB2482">
            <w:pPr>
              <w:jc w:val="both"/>
              <w:rPr>
                <w:rFonts w:ascii="Arial" w:hAnsi="Arial" w:cs="Arial"/>
                <w:b/>
                <w:bCs/>
                <w:iCs/>
                <w:sz w:val="24"/>
                <w:szCs w:val="24"/>
              </w:rPr>
            </w:pPr>
            <w:r w:rsidRPr="00CB2482">
              <w:rPr>
                <w:rFonts w:ascii="Arial" w:hAnsi="Arial" w:cs="Arial"/>
                <w:b/>
                <w:bCs/>
                <w:iCs/>
                <w:sz w:val="24"/>
                <w:szCs w:val="24"/>
              </w:rPr>
              <w:t>2. </w:t>
            </w:r>
            <w:r w:rsidRPr="00CB2482">
              <w:rPr>
                <w:rFonts w:ascii="Arial" w:hAnsi="Arial" w:cs="Arial"/>
                <w:bCs/>
                <w:iCs/>
                <w:sz w:val="24"/>
                <w:szCs w:val="24"/>
              </w:rPr>
              <w:t>Definiciones y Conceptos Fundamentales</w:t>
            </w:r>
          </w:p>
          <w:p w14:paraId="50CB065D" w14:textId="7A302462" w:rsidR="00CB2482" w:rsidRPr="00CB2482" w:rsidRDefault="00CB2482" w:rsidP="00CB2482">
            <w:pPr>
              <w:numPr>
                <w:ilvl w:val="0"/>
                <w:numId w:val="2"/>
              </w:numPr>
              <w:jc w:val="both"/>
              <w:rPr>
                <w:rFonts w:ascii="Arial" w:hAnsi="Arial" w:cs="Arial"/>
                <w:bCs/>
                <w:iCs/>
                <w:sz w:val="24"/>
                <w:szCs w:val="24"/>
              </w:rPr>
            </w:pPr>
            <w:r w:rsidRPr="00CB2482">
              <w:rPr>
                <w:rFonts w:ascii="Arial" w:hAnsi="Arial" w:cs="Arial"/>
                <w:bCs/>
                <w:iCs/>
                <w:sz w:val="24"/>
                <w:szCs w:val="24"/>
              </w:rPr>
              <w:t>Bienes: Todo aquello que puede ser objeto de apropiación y tiene un valor económico, tangible o intangible.</w:t>
            </w:r>
          </w:p>
          <w:p w14:paraId="17C01141" w14:textId="1B139606" w:rsidR="00CB2482" w:rsidRPr="00CB2482" w:rsidRDefault="00CB2482" w:rsidP="00CB2482">
            <w:pPr>
              <w:numPr>
                <w:ilvl w:val="0"/>
                <w:numId w:val="2"/>
              </w:numPr>
              <w:jc w:val="both"/>
              <w:rPr>
                <w:rFonts w:ascii="Arial" w:hAnsi="Arial" w:cs="Arial"/>
                <w:bCs/>
                <w:iCs/>
                <w:sz w:val="24"/>
                <w:szCs w:val="24"/>
              </w:rPr>
            </w:pPr>
            <w:r w:rsidRPr="00CB2482">
              <w:rPr>
                <w:rFonts w:ascii="Arial" w:hAnsi="Arial" w:cs="Arial"/>
                <w:bCs/>
                <w:iCs/>
                <w:sz w:val="24"/>
                <w:szCs w:val="24"/>
              </w:rPr>
              <w:lastRenderedPageBreak/>
              <w:t>Derechos reales: Son aquellas relaciones jurídicas directas entre una persona y una cosa, como la propiedad, la posesión y otras figuras como el usufructo y la servidumbre.</w:t>
            </w:r>
          </w:p>
          <w:p w14:paraId="3E629A91" w14:textId="4A395BDA" w:rsidR="00CB2482" w:rsidRPr="00CB2482" w:rsidRDefault="00CB2482" w:rsidP="00CB2482">
            <w:pPr>
              <w:numPr>
                <w:ilvl w:val="0"/>
                <w:numId w:val="2"/>
              </w:numPr>
              <w:jc w:val="both"/>
              <w:rPr>
                <w:rFonts w:ascii="Arial" w:hAnsi="Arial" w:cs="Arial"/>
                <w:bCs/>
                <w:iCs/>
                <w:sz w:val="24"/>
                <w:szCs w:val="24"/>
              </w:rPr>
            </w:pPr>
            <w:r w:rsidRPr="00CB2482">
              <w:rPr>
                <w:rFonts w:ascii="Arial" w:hAnsi="Arial" w:cs="Arial"/>
                <w:bCs/>
                <w:iCs/>
                <w:sz w:val="24"/>
                <w:szCs w:val="24"/>
              </w:rPr>
              <w:t>Propiedad: Es el derecho real que otorga a su titular la facultad de usar, gozar y disponer de un bien, dentro de los límites y con las obligaciones que establecen las leyes.​</w:t>
            </w:r>
          </w:p>
          <w:p w14:paraId="67D0901B" w14:textId="776A4396" w:rsidR="00CB2482" w:rsidRPr="00CB2482" w:rsidRDefault="00CB2482" w:rsidP="00CB2482">
            <w:pPr>
              <w:numPr>
                <w:ilvl w:val="0"/>
                <w:numId w:val="2"/>
              </w:numPr>
              <w:jc w:val="both"/>
              <w:rPr>
                <w:rFonts w:ascii="Arial" w:hAnsi="Arial" w:cs="Arial"/>
                <w:bCs/>
                <w:iCs/>
                <w:sz w:val="24"/>
                <w:szCs w:val="24"/>
              </w:rPr>
            </w:pPr>
            <w:r w:rsidRPr="00CB2482">
              <w:rPr>
                <w:rFonts w:ascii="Arial" w:hAnsi="Arial" w:cs="Arial"/>
                <w:bCs/>
                <w:iCs/>
                <w:sz w:val="24"/>
                <w:szCs w:val="24"/>
              </w:rPr>
              <w:t>Patrimonio: Conjunto de bienes, derechos y obligaciones que son susceptibles de valoración económica y pertenecen a una persona física o moral.​</w:t>
            </w:r>
          </w:p>
          <w:p w14:paraId="47353712" w14:textId="7AA9B11E" w:rsidR="00CB2482" w:rsidRPr="00CB2482" w:rsidRDefault="00CB2482" w:rsidP="00CB2482">
            <w:pPr>
              <w:jc w:val="both"/>
              <w:rPr>
                <w:rFonts w:ascii="Arial" w:hAnsi="Arial" w:cs="Arial"/>
                <w:b/>
                <w:bCs/>
                <w:iCs/>
                <w:sz w:val="24"/>
                <w:szCs w:val="24"/>
              </w:rPr>
            </w:pPr>
            <w:r w:rsidRPr="00CB2482">
              <w:rPr>
                <w:rFonts w:ascii="Arial" w:hAnsi="Arial" w:cs="Arial"/>
                <w:b/>
                <w:bCs/>
                <w:iCs/>
                <w:sz w:val="24"/>
                <w:szCs w:val="24"/>
              </w:rPr>
              <w:t>3. </w:t>
            </w:r>
            <w:r w:rsidRPr="00CB2482">
              <w:rPr>
                <w:rFonts w:ascii="Arial" w:hAnsi="Arial" w:cs="Arial"/>
                <w:bCs/>
                <w:iCs/>
                <w:sz w:val="24"/>
                <w:szCs w:val="24"/>
              </w:rPr>
              <w:t>Empresas, Patrimonio y el Riesgo del Mal Uso</w:t>
            </w:r>
          </w:p>
          <w:p w14:paraId="5F8E9085" w14:textId="37631840" w:rsidR="00CB2482" w:rsidRPr="00CB2482" w:rsidRDefault="00CB2482" w:rsidP="00CB2482">
            <w:pPr>
              <w:jc w:val="both"/>
              <w:rPr>
                <w:rFonts w:ascii="Arial" w:hAnsi="Arial" w:cs="Arial"/>
                <w:bCs/>
                <w:iCs/>
                <w:sz w:val="24"/>
                <w:szCs w:val="24"/>
              </w:rPr>
            </w:pPr>
            <w:r w:rsidRPr="00CB2482">
              <w:rPr>
                <w:rFonts w:ascii="Arial" w:hAnsi="Arial" w:cs="Arial"/>
                <w:bCs/>
                <w:iCs/>
                <w:sz w:val="24"/>
                <w:szCs w:val="24"/>
              </w:rPr>
              <w:t xml:space="preserve">Una vez creada una empresa (persona jurídica), su patrimonio es independiente del patrimonio de sus miembros o socios. El artículo 78 del Código Civil deja claro que las personas que conforman la sociedad no tienen derecho directo sobre los bienes sociales. El mal manejo del patrimonio </w:t>
            </w:r>
            <w:proofErr w:type="gramStart"/>
            <w:r w:rsidRPr="00CB2482">
              <w:rPr>
                <w:rFonts w:ascii="Arial" w:hAnsi="Arial" w:cs="Arial"/>
                <w:bCs/>
                <w:iCs/>
                <w:sz w:val="24"/>
                <w:szCs w:val="24"/>
              </w:rPr>
              <w:t>social,</w:t>
            </w:r>
            <w:proofErr w:type="gramEnd"/>
            <w:r w:rsidRPr="00CB2482">
              <w:rPr>
                <w:rFonts w:ascii="Arial" w:hAnsi="Arial" w:cs="Arial"/>
                <w:bCs/>
                <w:iCs/>
                <w:sz w:val="24"/>
                <w:szCs w:val="24"/>
              </w:rPr>
              <w:t xml:space="preserve"> ya sea por abuso de poder de los administradores o la "administración desleal", puede resultar en perjuicios para la empresa, los socios y terceros como acreedores.​</w:t>
            </w:r>
          </w:p>
          <w:p w14:paraId="7B4B1621" w14:textId="4649C0F4" w:rsidR="00CB2482" w:rsidRPr="00CB2482" w:rsidRDefault="00CB2482" w:rsidP="00CB2482">
            <w:pPr>
              <w:jc w:val="both"/>
              <w:rPr>
                <w:rFonts w:ascii="Arial" w:hAnsi="Arial" w:cs="Arial"/>
                <w:b/>
                <w:bCs/>
                <w:iCs/>
                <w:sz w:val="24"/>
                <w:szCs w:val="24"/>
              </w:rPr>
            </w:pPr>
            <w:r w:rsidRPr="00CB2482">
              <w:rPr>
                <w:rFonts w:ascii="Arial" w:hAnsi="Arial" w:cs="Arial"/>
                <w:b/>
                <w:bCs/>
                <w:iCs/>
                <w:sz w:val="24"/>
                <w:szCs w:val="24"/>
              </w:rPr>
              <w:t>Ejemplos de mal uso:</w:t>
            </w:r>
          </w:p>
          <w:p w14:paraId="0A9CEBB3" w14:textId="77777777" w:rsidR="00CB2482" w:rsidRPr="00CB2482" w:rsidRDefault="00CB2482" w:rsidP="00CB2482">
            <w:pPr>
              <w:numPr>
                <w:ilvl w:val="0"/>
                <w:numId w:val="3"/>
              </w:numPr>
              <w:jc w:val="both"/>
              <w:rPr>
                <w:rFonts w:ascii="Arial" w:hAnsi="Arial" w:cs="Arial"/>
                <w:bCs/>
                <w:iCs/>
                <w:sz w:val="24"/>
                <w:szCs w:val="24"/>
              </w:rPr>
            </w:pPr>
            <w:r w:rsidRPr="00CB2482">
              <w:rPr>
                <w:rFonts w:ascii="Arial" w:hAnsi="Arial" w:cs="Arial"/>
                <w:bCs/>
                <w:iCs/>
                <w:sz w:val="24"/>
                <w:szCs w:val="24"/>
              </w:rPr>
              <w:t>Disposición indebida de activos de la sociedad.</w:t>
            </w:r>
          </w:p>
          <w:p w14:paraId="410AE14F" w14:textId="77777777" w:rsidR="00CB2482" w:rsidRPr="00CB2482" w:rsidRDefault="00CB2482" w:rsidP="00CB2482">
            <w:pPr>
              <w:numPr>
                <w:ilvl w:val="0"/>
                <w:numId w:val="3"/>
              </w:numPr>
              <w:jc w:val="both"/>
              <w:rPr>
                <w:rFonts w:ascii="Arial" w:hAnsi="Arial" w:cs="Arial"/>
                <w:bCs/>
                <w:iCs/>
                <w:sz w:val="24"/>
                <w:szCs w:val="24"/>
              </w:rPr>
            </w:pPr>
            <w:r w:rsidRPr="00CB2482">
              <w:rPr>
                <w:rFonts w:ascii="Arial" w:hAnsi="Arial" w:cs="Arial"/>
                <w:bCs/>
                <w:iCs/>
                <w:sz w:val="24"/>
                <w:szCs w:val="24"/>
              </w:rPr>
              <w:t>Simulación de actos jurídicos para beneficio personal o de terceros.</w:t>
            </w:r>
          </w:p>
          <w:p w14:paraId="59725EC7" w14:textId="7B847ECB" w:rsidR="00CB2482" w:rsidRPr="00CB2482" w:rsidRDefault="00CB2482" w:rsidP="00CB2482">
            <w:pPr>
              <w:numPr>
                <w:ilvl w:val="0"/>
                <w:numId w:val="3"/>
              </w:numPr>
              <w:jc w:val="both"/>
              <w:rPr>
                <w:rFonts w:ascii="Arial" w:hAnsi="Arial" w:cs="Arial"/>
                <w:bCs/>
                <w:iCs/>
                <w:sz w:val="24"/>
                <w:szCs w:val="24"/>
              </w:rPr>
            </w:pPr>
            <w:r w:rsidRPr="00CB2482">
              <w:rPr>
                <w:rFonts w:ascii="Arial" w:hAnsi="Arial" w:cs="Arial"/>
                <w:bCs/>
                <w:iCs/>
                <w:sz w:val="24"/>
                <w:szCs w:val="24"/>
              </w:rPr>
              <w:t>Utilización de la "pantalla societaria" para evadir responsabilidades (abuso de la personalidad jurídica).​</w:t>
            </w:r>
          </w:p>
          <w:p w14:paraId="13AAD249" w14:textId="77777777" w:rsidR="00CB2482" w:rsidRPr="00CB2482" w:rsidRDefault="00CB2482" w:rsidP="00CB2482">
            <w:pPr>
              <w:jc w:val="both"/>
              <w:rPr>
                <w:rFonts w:ascii="Arial" w:hAnsi="Arial" w:cs="Arial"/>
                <w:b/>
                <w:bCs/>
                <w:iCs/>
                <w:sz w:val="24"/>
                <w:szCs w:val="24"/>
              </w:rPr>
            </w:pPr>
            <w:r w:rsidRPr="00CB2482">
              <w:rPr>
                <w:rFonts w:ascii="Arial" w:hAnsi="Arial" w:cs="Arial"/>
                <w:b/>
                <w:bCs/>
                <w:iCs/>
                <w:sz w:val="24"/>
                <w:szCs w:val="24"/>
              </w:rPr>
              <w:t>4. </w:t>
            </w:r>
            <w:r w:rsidRPr="00CB2482">
              <w:rPr>
                <w:rFonts w:ascii="Arial" w:hAnsi="Arial" w:cs="Arial"/>
                <w:bCs/>
                <w:iCs/>
                <w:sz w:val="24"/>
                <w:szCs w:val="24"/>
              </w:rPr>
              <w:t>Investigación y Principales Autores</w:t>
            </w:r>
          </w:p>
          <w:p w14:paraId="1B51F3C4" w14:textId="77777777" w:rsidR="00CB2482" w:rsidRPr="00CB2482" w:rsidRDefault="00CB2482" w:rsidP="00CB2482">
            <w:pPr>
              <w:numPr>
                <w:ilvl w:val="0"/>
                <w:numId w:val="4"/>
              </w:numPr>
              <w:jc w:val="both"/>
              <w:rPr>
                <w:rFonts w:ascii="Arial" w:hAnsi="Arial" w:cs="Arial"/>
                <w:bCs/>
                <w:iCs/>
                <w:sz w:val="24"/>
                <w:szCs w:val="24"/>
              </w:rPr>
            </w:pPr>
            <w:r w:rsidRPr="00CB2482">
              <w:rPr>
                <w:rFonts w:ascii="Arial" w:hAnsi="Arial" w:cs="Arial"/>
                <w:bCs/>
                <w:iCs/>
                <w:sz w:val="24"/>
                <w:szCs w:val="24"/>
              </w:rPr>
              <w:t>Martínez-Buján Pérez (2016): Estudia el delito de administración desleal de patrimonio ajeno y la insuficiencia de tipos penales clásicos para enfrentarlo.​</w:t>
            </w:r>
          </w:p>
          <w:p w14:paraId="3201775A" w14:textId="77777777" w:rsidR="00CB2482" w:rsidRPr="00CB2482" w:rsidRDefault="00CB2482" w:rsidP="00CB2482">
            <w:pPr>
              <w:numPr>
                <w:ilvl w:val="0"/>
                <w:numId w:val="4"/>
              </w:numPr>
              <w:jc w:val="both"/>
              <w:rPr>
                <w:rFonts w:ascii="Arial" w:hAnsi="Arial" w:cs="Arial"/>
                <w:bCs/>
                <w:iCs/>
                <w:sz w:val="24"/>
                <w:szCs w:val="24"/>
              </w:rPr>
            </w:pPr>
            <w:r w:rsidRPr="00CB2482">
              <w:rPr>
                <w:rFonts w:ascii="Arial" w:hAnsi="Arial" w:cs="Arial"/>
                <w:bCs/>
                <w:iCs/>
                <w:sz w:val="24"/>
                <w:szCs w:val="24"/>
              </w:rPr>
              <w:t>SAP de Zaragoza (2016): Aporta jurisprudencia sobre la disposición de activos sociales y su impacto en el patrimonio de la sociedad y los socios.​</w:t>
            </w:r>
          </w:p>
          <w:p w14:paraId="7D4C86AB" w14:textId="77777777" w:rsidR="00CB2482" w:rsidRPr="00CB2482" w:rsidRDefault="00CB2482" w:rsidP="00CB2482">
            <w:pPr>
              <w:numPr>
                <w:ilvl w:val="0"/>
                <w:numId w:val="4"/>
              </w:numPr>
              <w:jc w:val="both"/>
              <w:rPr>
                <w:rFonts w:ascii="Arial" w:hAnsi="Arial" w:cs="Arial"/>
                <w:bCs/>
                <w:iCs/>
                <w:sz w:val="24"/>
                <w:szCs w:val="24"/>
              </w:rPr>
            </w:pPr>
            <w:r w:rsidRPr="00CB2482">
              <w:rPr>
                <w:rFonts w:ascii="Arial" w:hAnsi="Arial" w:cs="Arial"/>
                <w:bCs/>
                <w:iCs/>
                <w:sz w:val="24"/>
                <w:szCs w:val="24"/>
              </w:rPr>
              <w:t>M. N. Morales (2023): Analiza el bien jurídico protegido frente al daño patrimonial en las empresas y la necesidad de precisión económica del perjuicio.​</w:t>
            </w:r>
          </w:p>
          <w:p w14:paraId="7BD73931" w14:textId="7EEAF514" w:rsidR="00CB2482" w:rsidRPr="00CB2482" w:rsidRDefault="00CB2482" w:rsidP="00CB2482">
            <w:pPr>
              <w:numPr>
                <w:ilvl w:val="0"/>
                <w:numId w:val="4"/>
              </w:numPr>
              <w:jc w:val="both"/>
              <w:rPr>
                <w:rFonts w:ascii="Arial" w:hAnsi="Arial" w:cs="Arial"/>
                <w:bCs/>
                <w:iCs/>
                <w:sz w:val="24"/>
                <w:szCs w:val="24"/>
              </w:rPr>
            </w:pPr>
            <w:r w:rsidRPr="00CB2482">
              <w:rPr>
                <w:rFonts w:ascii="Arial" w:hAnsi="Arial" w:cs="Arial"/>
                <w:bCs/>
                <w:iCs/>
                <w:sz w:val="24"/>
                <w:szCs w:val="24"/>
              </w:rPr>
              <w:t>Doctrina penal y mercantil mexicana: Coinciden en la importancia de diferenciar claramente el patrimonio social del patrimonio individual y la responsabilidad de los directivos ante actos desleales.​</w:t>
            </w:r>
          </w:p>
          <w:p w14:paraId="0AB9FC5F" w14:textId="77777777" w:rsidR="00CB2482" w:rsidRPr="00CB2482" w:rsidRDefault="00CB2482" w:rsidP="00CB2482">
            <w:pPr>
              <w:jc w:val="both"/>
              <w:rPr>
                <w:rFonts w:ascii="Arial" w:hAnsi="Arial" w:cs="Arial"/>
                <w:b/>
                <w:bCs/>
                <w:iCs/>
                <w:sz w:val="24"/>
                <w:szCs w:val="24"/>
              </w:rPr>
            </w:pPr>
            <w:r w:rsidRPr="00CB2482">
              <w:rPr>
                <w:rFonts w:ascii="Arial" w:hAnsi="Arial" w:cs="Arial"/>
                <w:b/>
                <w:bCs/>
                <w:iCs/>
                <w:sz w:val="24"/>
                <w:szCs w:val="24"/>
              </w:rPr>
              <w:t>5. </w:t>
            </w:r>
            <w:r w:rsidRPr="00CB2482">
              <w:rPr>
                <w:rFonts w:ascii="Arial" w:hAnsi="Arial" w:cs="Arial"/>
                <w:bCs/>
                <w:iCs/>
                <w:sz w:val="24"/>
                <w:szCs w:val="24"/>
              </w:rPr>
              <w:t>Métodos y Técnicas de Investigación</w:t>
            </w:r>
          </w:p>
          <w:p w14:paraId="1C138DD3" w14:textId="77777777" w:rsidR="00CB2482" w:rsidRPr="00CB2482" w:rsidRDefault="00CB2482" w:rsidP="00CB2482">
            <w:pPr>
              <w:jc w:val="both"/>
              <w:rPr>
                <w:rFonts w:ascii="Arial" w:hAnsi="Arial" w:cs="Arial"/>
                <w:bCs/>
                <w:iCs/>
                <w:sz w:val="24"/>
                <w:szCs w:val="24"/>
              </w:rPr>
            </w:pPr>
            <w:r w:rsidRPr="00CB2482">
              <w:rPr>
                <w:rFonts w:ascii="Arial" w:hAnsi="Arial" w:cs="Arial"/>
                <w:bCs/>
                <w:iCs/>
                <w:sz w:val="24"/>
                <w:szCs w:val="24"/>
              </w:rPr>
              <w:t>Los autores han utilizado métodos jurídicos (análisis normativo, jurisprudencial y doctrinal), investigación de casos, revisión de expedientes y doctrinas internacionales para identificar el fenómeno y sus consecuencias.</w:t>
            </w:r>
          </w:p>
          <w:p w14:paraId="35348BCE" w14:textId="132A81B4" w:rsidR="00CB2482" w:rsidRPr="00CB2482" w:rsidRDefault="00CB2482" w:rsidP="00CB2482">
            <w:pPr>
              <w:jc w:val="both"/>
              <w:rPr>
                <w:rFonts w:ascii="Arial" w:hAnsi="Arial" w:cs="Arial"/>
                <w:b/>
                <w:bCs/>
                <w:iCs/>
                <w:sz w:val="24"/>
                <w:szCs w:val="24"/>
              </w:rPr>
            </w:pPr>
            <w:r w:rsidRPr="00CB2482">
              <w:rPr>
                <w:rFonts w:ascii="Arial" w:hAnsi="Arial" w:cs="Arial"/>
                <w:b/>
                <w:bCs/>
                <w:iCs/>
                <w:sz w:val="24"/>
                <w:szCs w:val="24"/>
              </w:rPr>
              <w:t>6. </w:t>
            </w:r>
            <w:r w:rsidRPr="00CB2482">
              <w:rPr>
                <w:rFonts w:ascii="Arial" w:hAnsi="Arial" w:cs="Arial"/>
                <w:bCs/>
                <w:iCs/>
                <w:sz w:val="24"/>
                <w:szCs w:val="24"/>
              </w:rPr>
              <w:t>Consecuencias del Mal Uso Empresarial del Patrimonio</w:t>
            </w:r>
          </w:p>
          <w:p w14:paraId="3BE4217F" w14:textId="77777777" w:rsidR="00CB2482" w:rsidRPr="00CB2482" w:rsidRDefault="00CB2482" w:rsidP="00CB2482">
            <w:pPr>
              <w:numPr>
                <w:ilvl w:val="0"/>
                <w:numId w:val="5"/>
              </w:numPr>
              <w:jc w:val="both"/>
              <w:rPr>
                <w:rFonts w:ascii="Arial" w:hAnsi="Arial" w:cs="Arial"/>
                <w:bCs/>
                <w:iCs/>
                <w:sz w:val="24"/>
                <w:szCs w:val="24"/>
              </w:rPr>
            </w:pPr>
            <w:r w:rsidRPr="00CB2482">
              <w:rPr>
                <w:rFonts w:ascii="Arial" w:hAnsi="Arial" w:cs="Arial"/>
                <w:bCs/>
                <w:iCs/>
                <w:sz w:val="24"/>
                <w:szCs w:val="24"/>
              </w:rPr>
              <w:t>Sanciones legales y multas: Son impuestas por incumplimiento normativo o delitos patrimoniales, afectando la estabilidad y continuidad de la empresa.​</w:t>
            </w:r>
          </w:p>
          <w:p w14:paraId="39E5DFCD" w14:textId="77777777" w:rsidR="00CB2482" w:rsidRPr="00CB2482" w:rsidRDefault="00CB2482" w:rsidP="00CB2482">
            <w:pPr>
              <w:numPr>
                <w:ilvl w:val="0"/>
                <w:numId w:val="5"/>
              </w:numPr>
              <w:jc w:val="both"/>
              <w:rPr>
                <w:rFonts w:ascii="Arial" w:hAnsi="Arial" w:cs="Arial"/>
                <w:bCs/>
                <w:iCs/>
                <w:sz w:val="24"/>
                <w:szCs w:val="24"/>
              </w:rPr>
            </w:pPr>
            <w:r w:rsidRPr="00CB2482">
              <w:rPr>
                <w:rFonts w:ascii="Arial" w:hAnsi="Arial" w:cs="Arial"/>
                <w:bCs/>
                <w:iCs/>
                <w:sz w:val="24"/>
                <w:szCs w:val="24"/>
              </w:rPr>
              <w:t>Responsabilidad penal: Los directivos pueden enfrentar cargos por administración desleal y otros delitos patrimoniales.​</w:t>
            </w:r>
          </w:p>
          <w:p w14:paraId="42C78D12" w14:textId="049DF216" w:rsidR="00CB2482" w:rsidRPr="00CB2482" w:rsidRDefault="00CB2482" w:rsidP="00CB2482">
            <w:pPr>
              <w:numPr>
                <w:ilvl w:val="0"/>
                <w:numId w:val="5"/>
              </w:numPr>
              <w:jc w:val="both"/>
              <w:rPr>
                <w:rFonts w:ascii="Arial" w:hAnsi="Arial" w:cs="Arial"/>
                <w:bCs/>
                <w:iCs/>
                <w:sz w:val="24"/>
                <w:szCs w:val="24"/>
              </w:rPr>
            </w:pPr>
            <w:r w:rsidRPr="00CB2482">
              <w:rPr>
                <w:rFonts w:ascii="Arial" w:hAnsi="Arial" w:cs="Arial"/>
                <w:bCs/>
                <w:iCs/>
                <w:sz w:val="24"/>
                <w:szCs w:val="24"/>
              </w:rPr>
              <w:t>Daño a la reputación: La afectación patrimonial suele ir acompañada de pérdida de confianza entre socios, clientes y reguladores, afectando ingresos y valor en el mercado.​</w:t>
            </w:r>
          </w:p>
          <w:p w14:paraId="7C7BBDF5" w14:textId="77777777" w:rsidR="00CB2482" w:rsidRPr="00CB2482" w:rsidRDefault="00CB2482" w:rsidP="00CB2482">
            <w:pPr>
              <w:numPr>
                <w:ilvl w:val="0"/>
                <w:numId w:val="5"/>
              </w:numPr>
              <w:jc w:val="both"/>
              <w:rPr>
                <w:rFonts w:ascii="Arial" w:hAnsi="Arial" w:cs="Arial"/>
                <w:bCs/>
                <w:iCs/>
                <w:sz w:val="24"/>
                <w:szCs w:val="24"/>
              </w:rPr>
            </w:pPr>
            <w:r w:rsidRPr="00CB2482">
              <w:rPr>
                <w:rFonts w:ascii="Arial" w:hAnsi="Arial" w:cs="Arial"/>
                <w:bCs/>
                <w:iCs/>
                <w:sz w:val="24"/>
                <w:szCs w:val="24"/>
              </w:rPr>
              <w:t>Intervención de autoridades y pérdida de licencias: En casos graves, la empresa puede ser intervenida o perder sus permisos de operación.​</w:t>
            </w:r>
          </w:p>
          <w:p w14:paraId="323358B7" w14:textId="77777777" w:rsidR="00CB2482" w:rsidRPr="00CB2482" w:rsidRDefault="00CB2482" w:rsidP="00CB2482">
            <w:pPr>
              <w:jc w:val="both"/>
              <w:rPr>
                <w:rFonts w:ascii="Arial" w:hAnsi="Arial" w:cs="Arial"/>
                <w:b/>
                <w:bCs/>
                <w:iCs/>
                <w:sz w:val="24"/>
                <w:szCs w:val="24"/>
              </w:rPr>
            </w:pPr>
            <w:r w:rsidRPr="00CB2482">
              <w:rPr>
                <w:rFonts w:ascii="Arial" w:hAnsi="Arial" w:cs="Arial"/>
                <w:b/>
                <w:bCs/>
                <w:iCs/>
                <w:sz w:val="24"/>
                <w:szCs w:val="24"/>
              </w:rPr>
              <w:t>7. </w:t>
            </w:r>
            <w:r w:rsidRPr="00CB2482">
              <w:rPr>
                <w:rFonts w:ascii="Arial" w:hAnsi="Arial" w:cs="Arial"/>
                <w:bCs/>
                <w:iCs/>
                <w:sz w:val="24"/>
                <w:szCs w:val="24"/>
              </w:rPr>
              <w:t>Conclusiones para Contextualizar tu Investigación</w:t>
            </w:r>
          </w:p>
          <w:p w14:paraId="76DF2FEE" w14:textId="32AB1084" w:rsidR="00CB2482" w:rsidRPr="00CB2482" w:rsidRDefault="00CB2482" w:rsidP="00CB2482">
            <w:pPr>
              <w:jc w:val="both"/>
              <w:rPr>
                <w:rFonts w:ascii="Arial" w:hAnsi="Arial" w:cs="Arial"/>
                <w:bCs/>
                <w:iCs/>
                <w:sz w:val="24"/>
                <w:szCs w:val="24"/>
              </w:rPr>
            </w:pPr>
            <w:r w:rsidRPr="00CB2482">
              <w:rPr>
                <w:rFonts w:ascii="Arial" w:hAnsi="Arial" w:cs="Arial"/>
                <w:bCs/>
                <w:iCs/>
                <w:sz w:val="24"/>
                <w:szCs w:val="24"/>
              </w:rPr>
              <w:lastRenderedPageBreak/>
              <w:t>La correcta gestión patrimonial dentro de las empresas es esencial para evitar consecuencias legales, económicas y reputacionales negativas. En Villahermosa, la investigación local puede complementarse con el análisis de casos nacionales y doctrina internacional, considerando las normativas mexicanas y los retos particulares de la región.</w:t>
            </w:r>
          </w:p>
          <w:p w14:paraId="082EE2B5" w14:textId="723A0522" w:rsidR="00551FA5" w:rsidRPr="00CB2482" w:rsidRDefault="00551FA5" w:rsidP="007171A5">
            <w:pPr>
              <w:jc w:val="both"/>
              <w:rPr>
                <w:rFonts w:ascii="Arial" w:hAnsi="Arial" w:cs="Arial"/>
                <w:bCs/>
                <w:iCs/>
                <w:sz w:val="24"/>
                <w:szCs w:val="24"/>
              </w:rPr>
            </w:pPr>
          </w:p>
        </w:tc>
      </w:tr>
      <w:tr w:rsidR="00551FA5" w:rsidRPr="00716EFA" w14:paraId="50BBE8C6" w14:textId="77777777" w:rsidTr="00551FA5">
        <w:tc>
          <w:tcPr>
            <w:tcW w:w="5258" w:type="dxa"/>
          </w:tcPr>
          <w:p w14:paraId="08D0CA63" w14:textId="77777777" w:rsidR="00551FA5" w:rsidRPr="00716EFA" w:rsidRDefault="00551FA5" w:rsidP="003C6E53">
            <w:pPr>
              <w:jc w:val="both"/>
              <w:rPr>
                <w:rFonts w:ascii="Arial" w:hAnsi="Arial" w:cs="Arial"/>
                <w:sz w:val="24"/>
                <w:szCs w:val="24"/>
              </w:rPr>
            </w:pPr>
            <w:r>
              <w:rPr>
                <w:rFonts w:ascii="Arial" w:hAnsi="Arial" w:cs="Arial"/>
                <w:sz w:val="24"/>
                <w:szCs w:val="24"/>
              </w:rPr>
              <w:lastRenderedPageBreak/>
              <w:t>9.4.-</w:t>
            </w:r>
            <w:r w:rsidRPr="00716EFA">
              <w:rPr>
                <w:rFonts w:ascii="Arial" w:hAnsi="Arial" w:cs="Arial"/>
                <w:sz w:val="24"/>
                <w:szCs w:val="24"/>
              </w:rPr>
              <w:t xml:space="preserve">Organización de la información y las fuentes consultadas. </w:t>
            </w:r>
          </w:p>
        </w:tc>
        <w:tc>
          <w:tcPr>
            <w:tcW w:w="5374" w:type="dxa"/>
          </w:tcPr>
          <w:p w14:paraId="4CF0E632" w14:textId="38F60CAA" w:rsidR="00551FA5" w:rsidRPr="00716EFA" w:rsidRDefault="00551FA5" w:rsidP="007171A5">
            <w:pPr>
              <w:jc w:val="both"/>
              <w:rPr>
                <w:rFonts w:ascii="Arial" w:hAnsi="Arial" w:cs="Arial"/>
                <w:bCs/>
                <w:iCs/>
                <w:sz w:val="24"/>
                <w:szCs w:val="24"/>
                <w:lang w:val="es-ES"/>
              </w:rPr>
            </w:pPr>
          </w:p>
        </w:tc>
      </w:tr>
      <w:tr w:rsidR="00551FA5" w:rsidRPr="00716EFA" w14:paraId="24AE6279" w14:textId="77777777" w:rsidTr="00551FA5">
        <w:tc>
          <w:tcPr>
            <w:tcW w:w="5258" w:type="dxa"/>
          </w:tcPr>
          <w:p w14:paraId="53DDE140" w14:textId="77777777" w:rsidR="00551FA5" w:rsidRPr="00716EFA" w:rsidRDefault="00551FA5" w:rsidP="0042404E">
            <w:pPr>
              <w:pStyle w:val="Default"/>
              <w:rPr>
                <w:rFonts w:ascii="Arial" w:hAnsi="Arial" w:cs="Arial"/>
                <w:bCs/>
              </w:rPr>
            </w:pPr>
            <w:r>
              <w:rPr>
                <w:rFonts w:ascii="Arial" w:hAnsi="Arial" w:cs="Arial"/>
                <w:bCs/>
              </w:rPr>
              <w:t>9.5.-</w:t>
            </w:r>
            <w:r w:rsidRPr="00716EFA">
              <w:rPr>
                <w:rFonts w:ascii="Arial" w:hAnsi="Arial" w:cs="Arial"/>
                <w:bCs/>
              </w:rPr>
              <w:t>Presentación del reporte en Word</w:t>
            </w:r>
          </w:p>
        </w:tc>
        <w:tc>
          <w:tcPr>
            <w:tcW w:w="5374" w:type="dxa"/>
          </w:tcPr>
          <w:p w14:paraId="3BE9C48B" w14:textId="2181B32F" w:rsidR="00551FA5" w:rsidRPr="00887898" w:rsidRDefault="00CB2482" w:rsidP="00887898">
            <w:pPr>
              <w:jc w:val="center"/>
              <w:rPr>
                <w:rFonts w:ascii="Arial" w:hAnsi="Arial" w:cs="Arial"/>
                <w:b/>
                <w:iCs/>
                <w:sz w:val="24"/>
                <w:szCs w:val="24"/>
              </w:rPr>
            </w:pPr>
            <w:r w:rsidRPr="00887898">
              <w:rPr>
                <w:rFonts w:ascii="Arial" w:hAnsi="Arial" w:cs="Arial"/>
                <w:b/>
                <w:iCs/>
                <w:sz w:val="24"/>
                <w:szCs w:val="24"/>
              </w:rPr>
              <w:t>Universidad Juárez Autónoma de Tabasco</w:t>
            </w:r>
          </w:p>
          <w:p w14:paraId="5794374C" w14:textId="77777777" w:rsidR="00CB2482" w:rsidRPr="00887898" w:rsidRDefault="00CB2482" w:rsidP="00887898">
            <w:pPr>
              <w:jc w:val="center"/>
              <w:rPr>
                <w:rFonts w:ascii="Arial" w:hAnsi="Arial" w:cs="Arial"/>
                <w:b/>
                <w:iCs/>
                <w:sz w:val="24"/>
                <w:szCs w:val="24"/>
              </w:rPr>
            </w:pPr>
            <w:r w:rsidRPr="00887898">
              <w:rPr>
                <w:rFonts w:ascii="Arial" w:hAnsi="Arial" w:cs="Arial"/>
                <w:b/>
                <w:iCs/>
                <w:sz w:val="24"/>
                <w:szCs w:val="24"/>
              </w:rPr>
              <w:t>División de ciencias Económico-Administrativas</w:t>
            </w:r>
          </w:p>
          <w:p w14:paraId="64BC3D61" w14:textId="77777777" w:rsidR="00CB2482" w:rsidRPr="00887898" w:rsidRDefault="00CB2482" w:rsidP="00887898">
            <w:pPr>
              <w:jc w:val="center"/>
              <w:rPr>
                <w:rFonts w:ascii="Arial" w:hAnsi="Arial" w:cs="Arial"/>
                <w:bCs/>
                <w:iCs/>
                <w:color w:val="548DD4" w:themeColor="text2" w:themeTint="99"/>
                <w:sz w:val="24"/>
                <w:szCs w:val="24"/>
                <w:lang w:val="es-ES"/>
              </w:rPr>
            </w:pPr>
            <w:r w:rsidRPr="00887898">
              <w:rPr>
                <w:rFonts w:ascii="Arial" w:hAnsi="Arial" w:cs="Arial"/>
                <w:bCs/>
                <w:iCs/>
                <w:color w:val="548DD4" w:themeColor="text2" w:themeTint="99"/>
                <w:sz w:val="24"/>
                <w:szCs w:val="24"/>
                <w:lang w:val="es-ES"/>
              </w:rPr>
              <w:t>Proyecto “Bienes y Derechos Reales, Propiedad y Patrimonio</w:t>
            </w:r>
          </w:p>
          <w:p w14:paraId="34C32BEB" w14:textId="77777777" w:rsidR="00CB2482" w:rsidRDefault="00CB2482" w:rsidP="00887898">
            <w:pPr>
              <w:jc w:val="center"/>
              <w:rPr>
                <w:rFonts w:ascii="Arial" w:hAnsi="Arial" w:cs="Arial"/>
                <w:bCs/>
                <w:iCs/>
                <w:sz w:val="24"/>
                <w:szCs w:val="24"/>
                <w:lang w:val="es-ES"/>
              </w:rPr>
            </w:pPr>
            <w:r>
              <w:rPr>
                <w:rFonts w:ascii="Arial" w:hAnsi="Arial" w:cs="Arial"/>
                <w:bCs/>
                <w:iCs/>
                <w:sz w:val="24"/>
                <w:szCs w:val="24"/>
                <w:lang w:val="es-ES"/>
              </w:rPr>
              <w:t>Presentan:</w:t>
            </w:r>
          </w:p>
          <w:p w14:paraId="1F5C6BE0" w14:textId="31231451" w:rsidR="00CB2482" w:rsidRDefault="00CB2482" w:rsidP="00887898">
            <w:pPr>
              <w:jc w:val="center"/>
              <w:rPr>
                <w:rFonts w:ascii="Arial" w:hAnsi="Arial" w:cs="Arial"/>
                <w:bCs/>
                <w:iCs/>
                <w:sz w:val="24"/>
                <w:szCs w:val="24"/>
                <w:lang w:val="es-ES"/>
              </w:rPr>
            </w:pPr>
            <w:proofErr w:type="spellStart"/>
            <w:r>
              <w:rPr>
                <w:rFonts w:ascii="Arial" w:hAnsi="Arial" w:cs="Arial"/>
                <w:bCs/>
                <w:iCs/>
                <w:sz w:val="24"/>
                <w:szCs w:val="24"/>
                <w:lang w:val="es-ES"/>
              </w:rPr>
              <w:t>Iana</w:t>
            </w:r>
            <w:proofErr w:type="spellEnd"/>
            <w:r>
              <w:rPr>
                <w:rFonts w:ascii="Arial" w:hAnsi="Arial" w:cs="Arial"/>
                <w:bCs/>
                <w:iCs/>
                <w:sz w:val="24"/>
                <w:szCs w:val="24"/>
                <w:lang w:val="es-ES"/>
              </w:rPr>
              <w:t xml:space="preserve"> Ely Juárez Almeida</w:t>
            </w:r>
          </w:p>
          <w:p w14:paraId="32979E4A" w14:textId="23CA256C" w:rsidR="00CB2482" w:rsidRDefault="00CB2482" w:rsidP="00887898">
            <w:pPr>
              <w:jc w:val="center"/>
              <w:rPr>
                <w:rFonts w:ascii="Arial" w:hAnsi="Arial" w:cs="Arial"/>
                <w:bCs/>
                <w:iCs/>
                <w:sz w:val="24"/>
                <w:szCs w:val="24"/>
                <w:lang w:val="es-ES"/>
              </w:rPr>
            </w:pPr>
            <w:r>
              <w:rPr>
                <w:rFonts w:ascii="Arial" w:hAnsi="Arial" w:cs="Arial"/>
                <w:bCs/>
                <w:iCs/>
                <w:sz w:val="24"/>
                <w:szCs w:val="24"/>
                <w:lang w:val="es-ES"/>
              </w:rPr>
              <w:t>Alexander Chablé Denis</w:t>
            </w:r>
          </w:p>
          <w:p w14:paraId="50B48EC0" w14:textId="0AEE6E95" w:rsidR="00CB2482" w:rsidRDefault="00CB2482" w:rsidP="00887898">
            <w:pPr>
              <w:jc w:val="center"/>
              <w:rPr>
                <w:rFonts w:ascii="Arial" w:hAnsi="Arial" w:cs="Arial"/>
                <w:bCs/>
                <w:iCs/>
                <w:sz w:val="24"/>
                <w:szCs w:val="24"/>
                <w:lang w:val="es-ES"/>
              </w:rPr>
            </w:pPr>
            <w:r>
              <w:rPr>
                <w:rFonts w:ascii="Arial" w:hAnsi="Arial" w:cs="Arial"/>
                <w:bCs/>
                <w:iCs/>
                <w:sz w:val="24"/>
                <w:szCs w:val="24"/>
                <w:lang w:val="es-ES"/>
              </w:rPr>
              <w:t>Isaac Uriel Cruz López</w:t>
            </w:r>
          </w:p>
          <w:p w14:paraId="597447EB" w14:textId="77777777" w:rsidR="00CB2482" w:rsidRDefault="00CB2482" w:rsidP="00887898">
            <w:pPr>
              <w:jc w:val="center"/>
              <w:rPr>
                <w:rFonts w:ascii="Arial" w:hAnsi="Arial" w:cs="Arial"/>
                <w:bCs/>
                <w:iCs/>
                <w:sz w:val="24"/>
                <w:szCs w:val="24"/>
                <w:lang w:val="es-ES"/>
              </w:rPr>
            </w:pPr>
            <w:r>
              <w:rPr>
                <w:rFonts w:ascii="Arial" w:hAnsi="Arial" w:cs="Arial"/>
                <w:bCs/>
                <w:iCs/>
                <w:sz w:val="24"/>
                <w:szCs w:val="24"/>
                <w:lang w:val="es-ES"/>
              </w:rPr>
              <w:t>Jorge Grimberg Garrido Contreras</w:t>
            </w:r>
          </w:p>
          <w:p w14:paraId="2663B731" w14:textId="5BB07D41" w:rsidR="00104A04" w:rsidRDefault="00104A04" w:rsidP="00887898">
            <w:pPr>
              <w:jc w:val="center"/>
              <w:rPr>
                <w:rFonts w:ascii="Arial" w:hAnsi="Arial" w:cs="Arial"/>
                <w:bCs/>
                <w:iCs/>
                <w:sz w:val="24"/>
                <w:szCs w:val="24"/>
                <w:lang w:val="es-ES"/>
              </w:rPr>
            </w:pPr>
            <w:r>
              <w:rPr>
                <w:rFonts w:ascii="Arial" w:hAnsi="Arial" w:cs="Arial"/>
                <w:bCs/>
                <w:iCs/>
                <w:sz w:val="24"/>
                <w:szCs w:val="24"/>
                <w:lang w:val="es-ES"/>
              </w:rPr>
              <w:t>Kevin Adrián de la Cruz Solano</w:t>
            </w:r>
          </w:p>
          <w:p w14:paraId="78886D45" w14:textId="77777777" w:rsidR="00CB2482" w:rsidRDefault="00CB2482" w:rsidP="00887898">
            <w:pPr>
              <w:jc w:val="center"/>
              <w:rPr>
                <w:rFonts w:ascii="Arial" w:hAnsi="Arial" w:cs="Arial"/>
                <w:bCs/>
                <w:iCs/>
                <w:sz w:val="24"/>
                <w:szCs w:val="24"/>
                <w:lang w:val="es-ES"/>
              </w:rPr>
            </w:pPr>
            <w:r>
              <w:rPr>
                <w:rFonts w:ascii="Arial" w:hAnsi="Arial" w:cs="Arial"/>
                <w:bCs/>
                <w:iCs/>
                <w:sz w:val="24"/>
                <w:szCs w:val="24"/>
                <w:lang w:val="es-ES"/>
              </w:rPr>
              <w:t>Profesor</w:t>
            </w:r>
          </w:p>
          <w:p w14:paraId="7C573119" w14:textId="7098472A" w:rsidR="00CB2482" w:rsidRDefault="00CB2482" w:rsidP="00887898">
            <w:pPr>
              <w:jc w:val="center"/>
              <w:rPr>
                <w:rFonts w:ascii="Arial" w:hAnsi="Arial" w:cs="Arial"/>
                <w:bCs/>
                <w:iCs/>
                <w:sz w:val="24"/>
                <w:szCs w:val="24"/>
                <w:lang w:val="es-ES"/>
              </w:rPr>
            </w:pPr>
            <w:r>
              <w:rPr>
                <w:rFonts w:ascii="Arial" w:hAnsi="Arial" w:cs="Arial"/>
                <w:bCs/>
                <w:iCs/>
                <w:sz w:val="24"/>
                <w:szCs w:val="24"/>
                <w:lang w:val="es-ES"/>
              </w:rPr>
              <w:t xml:space="preserve">Sandra </w:t>
            </w:r>
            <w:r w:rsidR="00887898">
              <w:rPr>
                <w:rFonts w:ascii="Arial" w:hAnsi="Arial" w:cs="Arial"/>
                <w:bCs/>
                <w:iCs/>
                <w:sz w:val="24"/>
                <w:szCs w:val="24"/>
                <w:lang w:val="es-ES"/>
              </w:rPr>
              <w:t>Juárez</w:t>
            </w:r>
            <w:r>
              <w:rPr>
                <w:rFonts w:ascii="Arial" w:hAnsi="Arial" w:cs="Arial"/>
                <w:bCs/>
                <w:iCs/>
                <w:sz w:val="24"/>
                <w:szCs w:val="24"/>
                <w:lang w:val="es-ES"/>
              </w:rPr>
              <w:t xml:space="preserve"> </w:t>
            </w:r>
            <w:r w:rsidR="00887898">
              <w:rPr>
                <w:rFonts w:ascii="Arial" w:hAnsi="Arial" w:cs="Arial"/>
                <w:bCs/>
                <w:iCs/>
                <w:sz w:val="24"/>
                <w:szCs w:val="24"/>
                <w:lang w:val="es-ES"/>
              </w:rPr>
              <w:t>Solís</w:t>
            </w:r>
          </w:p>
          <w:p w14:paraId="5C19E5D8" w14:textId="7F3F18B0" w:rsidR="00CB2482" w:rsidRDefault="00887898" w:rsidP="00CB2482">
            <w:pPr>
              <w:jc w:val="both"/>
              <w:rPr>
                <w:rFonts w:ascii="Arial" w:hAnsi="Arial" w:cs="Arial"/>
                <w:bCs/>
                <w:iCs/>
                <w:sz w:val="24"/>
                <w:szCs w:val="24"/>
                <w:lang w:val="es-ES"/>
              </w:rPr>
            </w:pPr>
            <w:r>
              <w:rPr>
                <w:rFonts w:ascii="Arial" w:hAnsi="Arial" w:cs="Arial"/>
                <w:bCs/>
                <w:iCs/>
                <w:sz w:val="24"/>
                <w:szCs w:val="24"/>
                <w:lang w:val="es-ES"/>
              </w:rPr>
              <w:t>índice</w:t>
            </w:r>
            <w:r w:rsidR="00CB2482">
              <w:rPr>
                <w:rFonts w:ascii="Arial" w:hAnsi="Arial" w:cs="Arial"/>
                <w:bCs/>
                <w:iCs/>
                <w:sz w:val="24"/>
                <w:szCs w:val="24"/>
                <w:lang w:val="es-ES"/>
              </w:rPr>
              <w:t xml:space="preserve"> </w:t>
            </w:r>
          </w:p>
          <w:p w14:paraId="790BD879" w14:textId="559EA18F" w:rsidR="00CB2482" w:rsidRDefault="00CB2482" w:rsidP="00CB2482">
            <w:pPr>
              <w:jc w:val="both"/>
              <w:rPr>
                <w:rFonts w:ascii="Arial" w:hAnsi="Arial" w:cs="Arial"/>
                <w:bCs/>
                <w:iCs/>
                <w:sz w:val="24"/>
                <w:szCs w:val="24"/>
                <w:lang w:val="es-ES"/>
              </w:rPr>
            </w:pPr>
            <w:r>
              <w:rPr>
                <w:rFonts w:ascii="Arial" w:hAnsi="Arial" w:cs="Arial"/>
                <w:bCs/>
                <w:iCs/>
                <w:sz w:val="24"/>
                <w:szCs w:val="24"/>
                <w:lang w:val="es-ES"/>
              </w:rPr>
              <w:t>Fase de preparación</w:t>
            </w:r>
            <w:r w:rsidR="00887898">
              <w:rPr>
                <w:rFonts w:ascii="Arial" w:hAnsi="Arial" w:cs="Arial"/>
                <w:bCs/>
                <w:iCs/>
                <w:sz w:val="24"/>
                <w:szCs w:val="24"/>
                <w:lang w:val="es-ES"/>
              </w:rPr>
              <w:t xml:space="preserve">                        2</w:t>
            </w:r>
          </w:p>
          <w:p w14:paraId="34E9D6A2" w14:textId="1ECCB557" w:rsidR="00CB2482" w:rsidRDefault="00CB2482" w:rsidP="00CB2482">
            <w:pPr>
              <w:jc w:val="both"/>
              <w:rPr>
                <w:rFonts w:ascii="Arial" w:hAnsi="Arial" w:cs="Arial"/>
                <w:bCs/>
                <w:iCs/>
                <w:sz w:val="24"/>
                <w:szCs w:val="24"/>
                <w:lang w:val="es-ES"/>
              </w:rPr>
            </w:pPr>
            <w:r>
              <w:rPr>
                <w:rFonts w:ascii="Arial" w:hAnsi="Arial" w:cs="Arial"/>
                <w:bCs/>
                <w:iCs/>
                <w:sz w:val="24"/>
                <w:szCs w:val="24"/>
                <w:lang w:val="es-ES"/>
              </w:rPr>
              <w:t>Fase de desarrollo</w:t>
            </w:r>
            <w:r w:rsidR="00887898">
              <w:rPr>
                <w:rFonts w:ascii="Arial" w:hAnsi="Arial" w:cs="Arial"/>
                <w:bCs/>
                <w:iCs/>
                <w:sz w:val="24"/>
                <w:szCs w:val="24"/>
                <w:lang w:val="es-ES"/>
              </w:rPr>
              <w:t xml:space="preserve">                           5</w:t>
            </w:r>
          </w:p>
          <w:p w14:paraId="220C0F35" w14:textId="01EA1078" w:rsidR="00CB2482" w:rsidRDefault="00CB2482" w:rsidP="00CB2482">
            <w:pPr>
              <w:jc w:val="both"/>
              <w:rPr>
                <w:rFonts w:ascii="Arial" w:hAnsi="Arial" w:cs="Arial"/>
                <w:bCs/>
                <w:iCs/>
                <w:sz w:val="24"/>
                <w:szCs w:val="24"/>
                <w:lang w:val="es-ES"/>
              </w:rPr>
            </w:pPr>
            <w:r>
              <w:rPr>
                <w:rFonts w:ascii="Arial" w:hAnsi="Arial" w:cs="Arial"/>
                <w:bCs/>
                <w:iCs/>
                <w:sz w:val="24"/>
                <w:szCs w:val="24"/>
                <w:lang w:val="es-ES"/>
              </w:rPr>
              <w:t xml:space="preserve">Fase de </w:t>
            </w:r>
            <w:r w:rsidR="00887898">
              <w:rPr>
                <w:rFonts w:ascii="Arial" w:hAnsi="Arial" w:cs="Arial"/>
                <w:bCs/>
                <w:iCs/>
                <w:sz w:val="24"/>
                <w:szCs w:val="24"/>
                <w:lang w:val="es-ES"/>
              </w:rPr>
              <w:t>comunicación                    Por definir</w:t>
            </w:r>
          </w:p>
          <w:p w14:paraId="34763EB8" w14:textId="076D2B08" w:rsidR="00887898" w:rsidRDefault="00887898" w:rsidP="00CB2482">
            <w:pPr>
              <w:jc w:val="both"/>
              <w:rPr>
                <w:rFonts w:ascii="Arial" w:hAnsi="Arial" w:cs="Arial"/>
                <w:bCs/>
                <w:iCs/>
                <w:sz w:val="24"/>
                <w:szCs w:val="24"/>
                <w:lang w:val="es-ES"/>
              </w:rPr>
            </w:pPr>
            <w:r>
              <w:rPr>
                <w:rFonts w:ascii="Arial" w:hAnsi="Arial" w:cs="Arial"/>
                <w:bCs/>
                <w:iCs/>
                <w:sz w:val="24"/>
                <w:szCs w:val="24"/>
                <w:lang w:val="es-ES"/>
              </w:rPr>
              <w:t>Bibliografía                                      Por definir</w:t>
            </w:r>
          </w:p>
          <w:p w14:paraId="71249D2B" w14:textId="3ECEE05A" w:rsidR="00887898" w:rsidRPr="00CB2482" w:rsidRDefault="00887898" w:rsidP="00CB2482">
            <w:pPr>
              <w:jc w:val="both"/>
              <w:rPr>
                <w:rFonts w:ascii="Arial" w:hAnsi="Arial" w:cs="Arial"/>
                <w:bCs/>
                <w:iCs/>
                <w:sz w:val="24"/>
                <w:szCs w:val="24"/>
                <w:lang w:val="es-ES"/>
              </w:rPr>
            </w:pPr>
            <w:r>
              <w:rPr>
                <w:rFonts w:ascii="Arial" w:hAnsi="Arial" w:cs="Arial"/>
                <w:bCs/>
                <w:iCs/>
                <w:sz w:val="24"/>
                <w:szCs w:val="24"/>
                <w:lang w:val="es-ES"/>
              </w:rPr>
              <w:t>Anexos                                            Por definir</w:t>
            </w:r>
          </w:p>
        </w:tc>
      </w:tr>
      <w:tr w:rsidR="00551FA5" w:rsidRPr="00716EFA" w14:paraId="36895514" w14:textId="77777777" w:rsidTr="00551FA5">
        <w:tc>
          <w:tcPr>
            <w:tcW w:w="10632" w:type="dxa"/>
            <w:gridSpan w:val="2"/>
          </w:tcPr>
          <w:p w14:paraId="51048C5B" w14:textId="21B4BE8C" w:rsidR="00551FA5" w:rsidRPr="00716EFA" w:rsidRDefault="00551FA5" w:rsidP="003C6E53">
            <w:pPr>
              <w:jc w:val="center"/>
              <w:rPr>
                <w:rFonts w:ascii="Arial" w:hAnsi="Arial" w:cs="Arial"/>
                <w:bCs/>
                <w:iCs/>
                <w:sz w:val="24"/>
                <w:szCs w:val="24"/>
                <w:lang w:val="es-ES"/>
              </w:rPr>
            </w:pPr>
            <w:r>
              <w:rPr>
                <w:rFonts w:ascii="Arial" w:hAnsi="Arial" w:cs="Arial"/>
                <w:b/>
                <w:sz w:val="24"/>
                <w:szCs w:val="24"/>
              </w:rPr>
              <w:t xml:space="preserve">10.- </w:t>
            </w:r>
            <w:r w:rsidRPr="00716EFA">
              <w:rPr>
                <w:rFonts w:ascii="Arial" w:hAnsi="Arial" w:cs="Arial"/>
                <w:b/>
                <w:sz w:val="24"/>
                <w:szCs w:val="24"/>
              </w:rPr>
              <w:t>Fase de Comunicación</w:t>
            </w:r>
          </w:p>
        </w:tc>
      </w:tr>
      <w:tr w:rsidR="00551FA5" w:rsidRPr="00716EFA" w14:paraId="19ADADC1" w14:textId="77777777" w:rsidTr="00551FA5">
        <w:tc>
          <w:tcPr>
            <w:tcW w:w="5258" w:type="dxa"/>
          </w:tcPr>
          <w:p w14:paraId="4D91A7D2" w14:textId="449E4332" w:rsidR="00551FA5" w:rsidRPr="00716EFA" w:rsidRDefault="00551FA5" w:rsidP="0042404E">
            <w:pPr>
              <w:rPr>
                <w:rFonts w:ascii="Arial" w:hAnsi="Arial" w:cs="Arial"/>
                <w:b/>
                <w:sz w:val="24"/>
                <w:szCs w:val="24"/>
              </w:rPr>
            </w:pPr>
            <w:r>
              <w:rPr>
                <w:rFonts w:ascii="Arial" w:hAnsi="Arial" w:cs="Arial"/>
                <w:sz w:val="24"/>
                <w:szCs w:val="24"/>
              </w:rPr>
              <w:t>10.1.-Power P</w:t>
            </w:r>
            <w:r w:rsidRPr="00716EFA">
              <w:rPr>
                <w:rFonts w:ascii="Arial" w:hAnsi="Arial" w:cs="Arial"/>
                <w:sz w:val="24"/>
                <w:szCs w:val="24"/>
              </w:rPr>
              <w:t>oint</w:t>
            </w:r>
          </w:p>
        </w:tc>
        <w:tc>
          <w:tcPr>
            <w:tcW w:w="5374" w:type="dxa"/>
          </w:tcPr>
          <w:p w14:paraId="67E00F09" w14:textId="0684A92A" w:rsidR="00551FA5" w:rsidRPr="00716EFA" w:rsidRDefault="00C767DA" w:rsidP="007171A5">
            <w:pPr>
              <w:jc w:val="both"/>
              <w:rPr>
                <w:rFonts w:ascii="Arial" w:hAnsi="Arial" w:cs="Arial"/>
                <w:bCs/>
                <w:iCs/>
                <w:sz w:val="24"/>
                <w:szCs w:val="24"/>
                <w:lang w:val="es-ES"/>
              </w:rPr>
            </w:pPr>
            <w:r w:rsidRPr="00C767DA">
              <w:rPr>
                <w:rFonts w:ascii="Arial" w:hAnsi="Arial" w:cs="Arial"/>
                <w:bCs/>
                <w:iCs/>
                <w:sz w:val="24"/>
                <w:szCs w:val="24"/>
                <w:lang w:val="es-ES"/>
              </w:rPr>
              <w:drawing>
                <wp:anchor distT="0" distB="0" distL="114300" distR="114300" simplePos="0" relativeHeight="251683840" behindDoc="1" locked="0" layoutInCell="1" allowOverlap="1" wp14:anchorId="19F0E55A" wp14:editId="799FF584">
                  <wp:simplePos x="0" y="0"/>
                  <wp:positionH relativeFrom="column">
                    <wp:posOffset>-39370</wp:posOffset>
                  </wp:positionH>
                  <wp:positionV relativeFrom="paragraph">
                    <wp:posOffset>427355</wp:posOffset>
                  </wp:positionV>
                  <wp:extent cx="5612130" cy="3164205"/>
                  <wp:effectExtent l="0" t="0" r="7620" b="0"/>
                  <wp:wrapNone/>
                  <wp:docPr id="62047886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478862" name=""/>
                          <pic:cNvPicPr/>
                        </pic:nvPicPr>
                        <pic:blipFill>
                          <a:blip r:embed="rId13">
                            <a:extLst>
                              <a:ext uri="{28A0092B-C50C-407E-A947-70E740481C1C}">
                                <a14:useLocalDpi xmlns:a14="http://schemas.microsoft.com/office/drawing/2010/main" val="0"/>
                              </a:ext>
                            </a:extLst>
                          </a:blip>
                          <a:stretch>
                            <a:fillRect/>
                          </a:stretch>
                        </pic:blipFill>
                        <pic:spPr>
                          <a:xfrm>
                            <a:off x="0" y="0"/>
                            <a:ext cx="5612130" cy="3164205"/>
                          </a:xfrm>
                          <a:prstGeom prst="rect">
                            <a:avLst/>
                          </a:prstGeom>
                        </pic:spPr>
                      </pic:pic>
                    </a:graphicData>
                  </a:graphic>
                </wp:anchor>
              </w:drawing>
            </w:r>
          </w:p>
        </w:tc>
      </w:tr>
      <w:tr w:rsidR="00551FA5" w:rsidRPr="00716EFA" w14:paraId="09D34ED5" w14:textId="77777777" w:rsidTr="00BC6365">
        <w:trPr>
          <w:trHeight w:val="9630"/>
        </w:trPr>
        <w:tc>
          <w:tcPr>
            <w:tcW w:w="5258" w:type="dxa"/>
          </w:tcPr>
          <w:p w14:paraId="36EF84A7" w14:textId="66D939E3" w:rsidR="00551FA5" w:rsidRPr="00716EFA" w:rsidRDefault="00551FA5" w:rsidP="00401133">
            <w:pPr>
              <w:rPr>
                <w:rFonts w:ascii="Arial" w:hAnsi="Arial" w:cs="Arial"/>
                <w:sz w:val="24"/>
                <w:szCs w:val="24"/>
              </w:rPr>
            </w:pPr>
            <w:r>
              <w:rPr>
                <w:rFonts w:ascii="Arial" w:hAnsi="Arial" w:cs="Arial"/>
                <w:sz w:val="24"/>
                <w:szCs w:val="24"/>
              </w:rPr>
              <w:lastRenderedPageBreak/>
              <w:t>10.2.-</w:t>
            </w:r>
            <w:r w:rsidRPr="00716EFA">
              <w:rPr>
                <w:rFonts w:ascii="Arial" w:hAnsi="Arial" w:cs="Arial"/>
                <w:sz w:val="24"/>
                <w:szCs w:val="24"/>
              </w:rPr>
              <w:t xml:space="preserve">Las evidencias </w:t>
            </w:r>
          </w:p>
        </w:tc>
        <w:tc>
          <w:tcPr>
            <w:tcW w:w="5374" w:type="dxa"/>
          </w:tcPr>
          <w:p w14:paraId="1DC0D5B5" w14:textId="6A81AC0E" w:rsidR="00551FA5" w:rsidRPr="00716EFA" w:rsidRDefault="00BC6365" w:rsidP="007171A5">
            <w:pPr>
              <w:jc w:val="both"/>
              <w:rPr>
                <w:rFonts w:ascii="Arial" w:hAnsi="Arial" w:cs="Arial"/>
                <w:bCs/>
                <w:iCs/>
                <w:sz w:val="24"/>
                <w:szCs w:val="24"/>
                <w:lang w:val="es-ES"/>
              </w:rPr>
            </w:pPr>
            <w:r>
              <w:rPr>
                <w:rFonts w:ascii="Arial" w:hAnsi="Arial" w:cs="Arial"/>
                <w:bCs/>
                <w:iCs/>
                <w:noProof/>
                <w:sz w:val="24"/>
                <w:szCs w:val="24"/>
                <w:lang w:val="es-ES"/>
              </w:rPr>
              <w:drawing>
                <wp:anchor distT="0" distB="0" distL="114300" distR="114300" simplePos="0" relativeHeight="251671552" behindDoc="1" locked="0" layoutInCell="1" allowOverlap="1" wp14:anchorId="6D6F516B" wp14:editId="1B1B7267">
                  <wp:simplePos x="0" y="0"/>
                  <wp:positionH relativeFrom="column">
                    <wp:posOffset>1418590</wp:posOffset>
                  </wp:positionH>
                  <wp:positionV relativeFrom="paragraph">
                    <wp:posOffset>1270</wp:posOffset>
                  </wp:positionV>
                  <wp:extent cx="1087755" cy="1813560"/>
                  <wp:effectExtent l="0" t="0" r="0" b="0"/>
                  <wp:wrapNone/>
                  <wp:docPr id="64096371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725092" name="Imagen 157172509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87755" cy="181356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Cs/>
                <w:iCs/>
                <w:noProof/>
                <w:sz w:val="24"/>
                <w:szCs w:val="24"/>
                <w:lang w:val="es-ES"/>
              </w:rPr>
              <w:drawing>
                <wp:anchor distT="0" distB="0" distL="114300" distR="114300" simplePos="0" relativeHeight="251669504" behindDoc="1" locked="0" layoutInCell="1" allowOverlap="1" wp14:anchorId="73D5687B" wp14:editId="7A1E2399">
                  <wp:simplePos x="0" y="0"/>
                  <wp:positionH relativeFrom="column">
                    <wp:posOffset>2820670</wp:posOffset>
                  </wp:positionH>
                  <wp:positionV relativeFrom="paragraph">
                    <wp:posOffset>8890</wp:posOffset>
                  </wp:positionV>
                  <wp:extent cx="1314450" cy="1752600"/>
                  <wp:effectExtent l="0" t="0" r="0" b="0"/>
                  <wp:wrapNone/>
                  <wp:docPr id="109210611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744045" name="Imagen 179874404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14450" cy="17526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Cs/>
                <w:iCs/>
                <w:noProof/>
                <w:sz w:val="24"/>
                <w:szCs w:val="24"/>
                <w:lang w:val="es-ES"/>
              </w:rPr>
              <w:drawing>
                <wp:anchor distT="0" distB="0" distL="114300" distR="114300" simplePos="0" relativeHeight="251665408" behindDoc="0" locked="0" layoutInCell="1" allowOverlap="1" wp14:anchorId="26EE4115" wp14:editId="23712A6C">
                  <wp:simplePos x="0" y="0"/>
                  <wp:positionH relativeFrom="column">
                    <wp:posOffset>4245610</wp:posOffset>
                  </wp:positionH>
                  <wp:positionV relativeFrom="paragraph">
                    <wp:posOffset>2114550</wp:posOffset>
                  </wp:positionV>
                  <wp:extent cx="1371600" cy="1554480"/>
                  <wp:effectExtent l="0" t="0" r="0" b="7620"/>
                  <wp:wrapNone/>
                  <wp:docPr id="213114770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171003" name="Imagen 811171003"/>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71600" cy="155448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Cs/>
                <w:iCs/>
                <w:noProof/>
                <w:sz w:val="24"/>
                <w:szCs w:val="24"/>
                <w:lang w:val="es-ES"/>
              </w:rPr>
              <w:drawing>
                <wp:anchor distT="0" distB="0" distL="114300" distR="114300" simplePos="0" relativeHeight="251676672" behindDoc="1" locked="0" layoutInCell="1" allowOverlap="1" wp14:anchorId="7961C254" wp14:editId="495531A9">
                  <wp:simplePos x="0" y="0"/>
                  <wp:positionH relativeFrom="column">
                    <wp:posOffset>67310</wp:posOffset>
                  </wp:positionH>
                  <wp:positionV relativeFrom="paragraph">
                    <wp:posOffset>3935731</wp:posOffset>
                  </wp:positionV>
                  <wp:extent cx="1181029" cy="1722120"/>
                  <wp:effectExtent l="0" t="0" r="635" b="0"/>
                  <wp:wrapNone/>
                  <wp:docPr id="43525088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250885" name="Imagen 43525088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86117" cy="172954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Cs/>
                <w:iCs/>
                <w:noProof/>
                <w:sz w:val="24"/>
                <w:szCs w:val="24"/>
                <w:lang w:val="es-ES"/>
              </w:rPr>
              <w:drawing>
                <wp:anchor distT="0" distB="0" distL="114300" distR="114300" simplePos="0" relativeHeight="251682816" behindDoc="1" locked="0" layoutInCell="1" allowOverlap="1" wp14:anchorId="61A092C0" wp14:editId="4DA83710">
                  <wp:simplePos x="0" y="0"/>
                  <wp:positionH relativeFrom="column">
                    <wp:posOffset>2872740</wp:posOffset>
                  </wp:positionH>
                  <wp:positionV relativeFrom="paragraph">
                    <wp:posOffset>3894456</wp:posOffset>
                  </wp:positionV>
                  <wp:extent cx="1325880" cy="1714500"/>
                  <wp:effectExtent l="0" t="0" r="7620" b="0"/>
                  <wp:wrapNone/>
                  <wp:docPr id="173785763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857631" name="Imagen 173785763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25880" cy="17145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Cs/>
                <w:iCs/>
                <w:noProof/>
                <w:sz w:val="24"/>
                <w:szCs w:val="24"/>
                <w:lang w:val="es-ES"/>
              </w:rPr>
              <w:drawing>
                <wp:anchor distT="0" distB="0" distL="114300" distR="114300" simplePos="0" relativeHeight="251678720" behindDoc="1" locked="0" layoutInCell="1" allowOverlap="1" wp14:anchorId="1D3B6978" wp14:editId="75761247">
                  <wp:simplePos x="0" y="0"/>
                  <wp:positionH relativeFrom="column">
                    <wp:posOffset>4309745</wp:posOffset>
                  </wp:positionH>
                  <wp:positionV relativeFrom="paragraph">
                    <wp:posOffset>3894455</wp:posOffset>
                  </wp:positionV>
                  <wp:extent cx="1365442" cy="1706880"/>
                  <wp:effectExtent l="0" t="0" r="6350" b="7620"/>
                  <wp:wrapNone/>
                  <wp:docPr id="145905571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055710" name="Imagen 145905571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65442" cy="170688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Cs/>
                <w:iCs/>
                <w:noProof/>
                <w:sz w:val="24"/>
                <w:szCs w:val="24"/>
                <w:lang w:val="es-ES"/>
              </w:rPr>
              <w:drawing>
                <wp:anchor distT="0" distB="0" distL="114300" distR="114300" simplePos="0" relativeHeight="251677696" behindDoc="1" locked="0" layoutInCell="1" allowOverlap="1" wp14:anchorId="44F336B5" wp14:editId="326C07DA">
                  <wp:simplePos x="0" y="0"/>
                  <wp:positionH relativeFrom="column">
                    <wp:posOffset>2875280</wp:posOffset>
                  </wp:positionH>
                  <wp:positionV relativeFrom="paragraph">
                    <wp:posOffset>2132965</wp:posOffset>
                  </wp:positionV>
                  <wp:extent cx="1143000" cy="1524000"/>
                  <wp:effectExtent l="0" t="0" r="0" b="0"/>
                  <wp:wrapNone/>
                  <wp:docPr id="34791722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917220" name="Imagen 34791722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43000" cy="15240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Cs/>
                <w:iCs/>
                <w:noProof/>
                <w:sz w:val="24"/>
                <w:szCs w:val="24"/>
                <w:lang w:val="es-ES"/>
              </w:rPr>
              <w:drawing>
                <wp:anchor distT="0" distB="0" distL="114300" distR="114300" simplePos="0" relativeHeight="251680768" behindDoc="1" locked="0" layoutInCell="1" allowOverlap="1" wp14:anchorId="553EB7C9" wp14:editId="0A3871A2">
                  <wp:simplePos x="0" y="0"/>
                  <wp:positionH relativeFrom="column">
                    <wp:posOffset>1434465</wp:posOffset>
                  </wp:positionH>
                  <wp:positionV relativeFrom="paragraph">
                    <wp:posOffset>3917315</wp:posOffset>
                  </wp:positionV>
                  <wp:extent cx="1203688" cy="1737360"/>
                  <wp:effectExtent l="0" t="0" r="0" b="0"/>
                  <wp:wrapNone/>
                  <wp:docPr id="178874027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740272" name="Imagen 178874027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03688" cy="173736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Cs/>
                <w:iCs/>
                <w:noProof/>
                <w:sz w:val="24"/>
                <w:szCs w:val="24"/>
                <w:lang w:val="es-ES"/>
              </w:rPr>
              <w:drawing>
                <wp:anchor distT="0" distB="0" distL="114300" distR="114300" simplePos="0" relativeHeight="251675648" behindDoc="1" locked="0" layoutInCell="1" allowOverlap="1" wp14:anchorId="71009FBB" wp14:editId="5C4CD29B">
                  <wp:simplePos x="0" y="0"/>
                  <wp:positionH relativeFrom="column">
                    <wp:posOffset>1464310</wp:posOffset>
                  </wp:positionH>
                  <wp:positionV relativeFrom="paragraph">
                    <wp:posOffset>2129790</wp:posOffset>
                  </wp:positionV>
                  <wp:extent cx="1082040" cy="1530748"/>
                  <wp:effectExtent l="0" t="0" r="3810" b="0"/>
                  <wp:wrapNone/>
                  <wp:docPr id="440812970"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243490" name="Imagen 65424349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82040" cy="1530748"/>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Cs/>
                <w:iCs/>
                <w:noProof/>
                <w:sz w:val="24"/>
                <w:szCs w:val="24"/>
                <w:lang w:val="es-ES"/>
              </w:rPr>
              <w:drawing>
                <wp:anchor distT="0" distB="0" distL="114300" distR="114300" simplePos="0" relativeHeight="251673600" behindDoc="1" locked="0" layoutInCell="1" allowOverlap="1" wp14:anchorId="48F1C6B8" wp14:editId="0BCB3ADC">
                  <wp:simplePos x="0" y="0"/>
                  <wp:positionH relativeFrom="column">
                    <wp:posOffset>69850</wp:posOffset>
                  </wp:positionH>
                  <wp:positionV relativeFrom="paragraph">
                    <wp:posOffset>2142490</wp:posOffset>
                  </wp:positionV>
                  <wp:extent cx="1125855" cy="1501140"/>
                  <wp:effectExtent l="0" t="0" r="0" b="3810"/>
                  <wp:wrapNone/>
                  <wp:docPr id="214745070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125293" name="Imagen 187312529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25855" cy="150114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Cs/>
                <w:iCs/>
                <w:noProof/>
                <w:sz w:val="24"/>
                <w:szCs w:val="24"/>
                <w:lang w:val="es-ES"/>
              </w:rPr>
              <w:drawing>
                <wp:anchor distT="0" distB="0" distL="114300" distR="114300" simplePos="0" relativeHeight="251679744" behindDoc="1" locked="0" layoutInCell="1" allowOverlap="1" wp14:anchorId="05FE1B3B" wp14:editId="0BB2900C">
                  <wp:simplePos x="0" y="0"/>
                  <wp:positionH relativeFrom="column">
                    <wp:posOffset>4334510</wp:posOffset>
                  </wp:positionH>
                  <wp:positionV relativeFrom="paragraph">
                    <wp:posOffset>-6985</wp:posOffset>
                  </wp:positionV>
                  <wp:extent cx="1280160" cy="1706880"/>
                  <wp:effectExtent l="0" t="0" r="0" b="7620"/>
                  <wp:wrapNone/>
                  <wp:docPr id="110346535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465357" name="Imagen 110346535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80160" cy="170688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Cs/>
                <w:iCs/>
                <w:noProof/>
                <w:sz w:val="24"/>
                <w:szCs w:val="24"/>
                <w:lang w:val="es-ES"/>
              </w:rPr>
              <w:drawing>
                <wp:anchor distT="0" distB="0" distL="114300" distR="114300" simplePos="0" relativeHeight="251667456" behindDoc="1" locked="0" layoutInCell="1" allowOverlap="1" wp14:anchorId="16B09F67" wp14:editId="10DFEAEB">
                  <wp:simplePos x="0" y="0"/>
                  <wp:positionH relativeFrom="column">
                    <wp:posOffset>1270</wp:posOffset>
                  </wp:positionH>
                  <wp:positionV relativeFrom="paragraph">
                    <wp:posOffset>635</wp:posOffset>
                  </wp:positionV>
                  <wp:extent cx="1127760" cy="1775460"/>
                  <wp:effectExtent l="0" t="0" r="0" b="0"/>
                  <wp:wrapNone/>
                  <wp:docPr id="135858070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27001" name="Imagen 16902700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27760" cy="1775460"/>
                          </a:xfrm>
                          <a:prstGeom prst="rect">
                            <a:avLst/>
                          </a:prstGeom>
                        </pic:spPr>
                      </pic:pic>
                    </a:graphicData>
                  </a:graphic>
                  <wp14:sizeRelH relativeFrom="margin">
                    <wp14:pctWidth>0</wp14:pctWidth>
                  </wp14:sizeRelH>
                  <wp14:sizeRelV relativeFrom="margin">
                    <wp14:pctHeight>0</wp14:pctHeight>
                  </wp14:sizeRelV>
                </wp:anchor>
              </w:drawing>
            </w:r>
          </w:p>
        </w:tc>
      </w:tr>
      <w:tr w:rsidR="00551FA5" w:rsidRPr="00716EFA" w14:paraId="6B8F90BB" w14:textId="77777777" w:rsidTr="00551FA5">
        <w:tc>
          <w:tcPr>
            <w:tcW w:w="5258" w:type="dxa"/>
          </w:tcPr>
          <w:p w14:paraId="0A83FF33" w14:textId="77777777" w:rsidR="00551FA5" w:rsidRPr="00716EFA" w:rsidRDefault="00551FA5" w:rsidP="00401133">
            <w:pPr>
              <w:rPr>
                <w:rFonts w:ascii="Arial" w:hAnsi="Arial" w:cs="Arial"/>
                <w:sz w:val="24"/>
                <w:szCs w:val="24"/>
              </w:rPr>
            </w:pPr>
            <w:r>
              <w:rPr>
                <w:rFonts w:ascii="Arial" w:hAnsi="Arial" w:cs="Arial"/>
                <w:sz w:val="24"/>
                <w:szCs w:val="24"/>
              </w:rPr>
              <w:t>10.3.-</w:t>
            </w:r>
            <w:r w:rsidRPr="00716EFA">
              <w:rPr>
                <w:rFonts w:ascii="Arial" w:hAnsi="Arial" w:cs="Arial"/>
                <w:sz w:val="24"/>
                <w:szCs w:val="24"/>
              </w:rPr>
              <w:t xml:space="preserve">El costo </w:t>
            </w:r>
          </w:p>
        </w:tc>
        <w:tc>
          <w:tcPr>
            <w:tcW w:w="5374" w:type="dxa"/>
          </w:tcPr>
          <w:p w14:paraId="0228E91A" w14:textId="77777777" w:rsidR="00551FA5" w:rsidRDefault="000B07DA" w:rsidP="007171A5">
            <w:pPr>
              <w:jc w:val="both"/>
              <w:rPr>
                <w:rFonts w:ascii="Arial" w:hAnsi="Arial" w:cs="Arial"/>
                <w:bCs/>
                <w:iCs/>
                <w:sz w:val="24"/>
                <w:szCs w:val="24"/>
                <w:lang w:val="es-ES"/>
              </w:rPr>
            </w:pPr>
            <w:r>
              <w:rPr>
                <w:rFonts w:ascii="Arial" w:hAnsi="Arial" w:cs="Arial"/>
                <w:bCs/>
                <w:iCs/>
                <w:sz w:val="24"/>
                <w:szCs w:val="24"/>
                <w:lang w:val="es-ES"/>
              </w:rPr>
              <w:t>Aplicación de edición $100</w:t>
            </w:r>
          </w:p>
          <w:p w14:paraId="59B335B4" w14:textId="782FC464" w:rsidR="000B07DA" w:rsidRDefault="000B07DA" w:rsidP="007171A5">
            <w:pPr>
              <w:jc w:val="both"/>
              <w:rPr>
                <w:rFonts w:ascii="Arial" w:hAnsi="Arial" w:cs="Arial"/>
                <w:bCs/>
                <w:iCs/>
                <w:sz w:val="24"/>
                <w:szCs w:val="24"/>
                <w:lang w:val="es-ES"/>
              </w:rPr>
            </w:pPr>
            <w:proofErr w:type="spellStart"/>
            <w:r>
              <w:rPr>
                <w:rFonts w:ascii="Arial" w:hAnsi="Arial" w:cs="Arial"/>
                <w:bCs/>
                <w:iCs/>
                <w:sz w:val="24"/>
                <w:szCs w:val="24"/>
                <w:lang w:val="es-ES"/>
              </w:rPr>
              <w:t>Papeleria</w:t>
            </w:r>
            <w:proofErr w:type="spellEnd"/>
            <w:r>
              <w:rPr>
                <w:rFonts w:ascii="Arial" w:hAnsi="Arial" w:cs="Arial"/>
                <w:bCs/>
                <w:iCs/>
                <w:sz w:val="24"/>
                <w:szCs w:val="24"/>
                <w:lang w:val="es-ES"/>
              </w:rPr>
              <w:t xml:space="preserve"> $100</w:t>
            </w:r>
          </w:p>
          <w:p w14:paraId="29E719BD" w14:textId="77777777" w:rsidR="000B07DA" w:rsidRDefault="000B07DA" w:rsidP="007171A5">
            <w:pPr>
              <w:jc w:val="both"/>
              <w:rPr>
                <w:rFonts w:ascii="Arial" w:hAnsi="Arial" w:cs="Arial"/>
                <w:bCs/>
                <w:iCs/>
                <w:sz w:val="24"/>
                <w:szCs w:val="24"/>
                <w:lang w:val="es-ES"/>
              </w:rPr>
            </w:pPr>
            <w:r>
              <w:rPr>
                <w:rFonts w:ascii="Arial" w:hAnsi="Arial" w:cs="Arial"/>
                <w:bCs/>
                <w:iCs/>
                <w:sz w:val="24"/>
                <w:szCs w:val="24"/>
                <w:lang w:val="es-ES"/>
              </w:rPr>
              <w:t>Saldo $150</w:t>
            </w:r>
          </w:p>
          <w:p w14:paraId="7043BD00" w14:textId="77777777" w:rsidR="000B07DA" w:rsidRDefault="000B07DA" w:rsidP="007171A5">
            <w:pPr>
              <w:jc w:val="both"/>
              <w:rPr>
                <w:rFonts w:ascii="Arial" w:hAnsi="Arial" w:cs="Arial"/>
                <w:bCs/>
                <w:iCs/>
                <w:sz w:val="24"/>
                <w:szCs w:val="24"/>
                <w:lang w:val="es-ES"/>
              </w:rPr>
            </w:pPr>
            <w:r>
              <w:rPr>
                <w:rFonts w:ascii="Arial" w:hAnsi="Arial" w:cs="Arial"/>
                <w:bCs/>
                <w:iCs/>
                <w:sz w:val="24"/>
                <w:szCs w:val="24"/>
                <w:lang w:val="es-ES"/>
              </w:rPr>
              <w:t>Internet $200</w:t>
            </w:r>
          </w:p>
          <w:p w14:paraId="3E98CA68" w14:textId="77777777" w:rsidR="000B07DA" w:rsidRDefault="000B07DA" w:rsidP="007171A5">
            <w:pPr>
              <w:jc w:val="both"/>
              <w:rPr>
                <w:rFonts w:ascii="Arial" w:hAnsi="Arial" w:cs="Arial"/>
                <w:bCs/>
                <w:iCs/>
                <w:sz w:val="24"/>
                <w:szCs w:val="24"/>
                <w:lang w:val="es-ES"/>
              </w:rPr>
            </w:pPr>
            <w:r>
              <w:rPr>
                <w:rFonts w:ascii="Arial" w:hAnsi="Arial" w:cs="Arial"/>
                <w:bCs/>
                <w:iCs/>
                <w:sz w:val="24"/>
                <w:szCs w:val="24"/>
                <w:lang w:val="es-ES"/>
              </w:rPr>
              <w:t>Publicidad $60 c/u</w:t>
            </w:r>
          </w:p>
          <w:p w14:paraId="757BEAAB" w14:textId="4ED2965E" w:rsidR="000B07DA" w:rsidRDefault="000B07DA" w:rsidP="007171A5">
            <w:pPr>
              <w:jc w:val="both"/>
              <w:rPr>
                <w:rFonts w:ascii="Arial" w:hAnsi="Arial" w:cs="Arial"/>
                <w:bCs/>
                <w:iCs/>
                <w:sz w:val="24"/>
                <w:szCs w:val="24"/>
                <w:lang w:val="es-ES"/>
              </w:rPr>
            </w:pPr>
            <w:r>
              <w:rPr>
                <w:rFonts w:ascii="Arial" w:hAnsi="Arial" w:cs="Arial"/>
                <w:bCs/>
                <w:iCs/>
                <w:sz w:val="24"/>
                <w:szCs w:val="24"/>
                <w:lang w:val="es-ES"/>
              </w:rPr>
              <w:t>Total $1270</w:t>
            </w:r>
          </w:p>
          <w:p w14:paraId="04E1F563" w14:textId="4F3B5D9B" w:rsidR="000B07DA" w:rsidRPr="00716EFA" w:rsidRDefault="000B07DA" w:rsidP="007171A5">
            <w:pPr>
              <w:jc w:val="both"/>
              <w:rPr>
                <w:rFonts w:ascii="Arial" w:hAnsi="Arial" w:cs="Arial"/>
                <w:bCs/>
                <w:iCs/>
                <w:sz w:val="24"/>
                <w:szCs w:val="24"/>
                <w:lang w:val="es-ES"/>
              </w:rPr>
            </w:pPr>
          </w:p>
        </w:tc>
      </w:tr>
      <w:tr w:rsidR="00551FA5" w:rsidRPr="00716EFA" w14:paraId="105088EB" w14:textId="77777777" w:rsidTr="00551FA5">
        <w:tc>
          <w:tcPr>
            <w:tcW w:w="5258" w:type="dxa"/>
          </w:tcPr>
          <w:p w14:paraId="7DB057DB" w14:textId="77777777" w:rsidR="00551FA5" w:rsidRPr="00716EFA" w:rsidRDefault="00551FA5" w:rsidP="0042404E">
            <w:pPr>
              <w:rPr>
                <w:rFonts w:ascii="Arial" w:hAnsi="Arial" w:cs="Arial"/>
                <w:sz w:val="24"/>
                <w:szCs w:val="24"/>
              </w:rPr>
            </w:pPr>
            <w:r>
              <w:rPr>
                <w:rFonts w:ascii="Arial" w:hAnsi="Arial" w:cs="Arial"/>
                <w:sz w:val="24"/>
                <w:szCs w:val="24"/>
              </w:rPr>
              <w:t>10.4.-</w:t>
            </w:r>
            <w:r w:rsidRPr="00716EFA">
              <w:rPr>
                <w:rFonts w:ascii="Arial" w:hAnsi="Arial" w:cs="Arial"/>
                <w:sz w:val="24"/>
                <w:szCs w:val="24"/>
              </w:rPr>
              <w:t>Fuentes de financiamiento</w:t>
            </w:r>
          </w:p>
        </w:tc>
        <w:tc>
          <w:tcPr>
            <w:tcW w:w="5374" w:type="dxa"/>
          </w:tcPr>
          <w:tbl>
            <w:tblPr>
              <w:tblStyle w:val="Tablaconcuadrcula"/>
              <w:tblW w:w="0" w:type="auto"/>
              <w:tblLook w:val="04A0" w:firstRow="1" w:lastRow="0" w:firstColumn="1" w:lastColumn="0" w:noHBand="0" w:noVBand="1"/>
            </w:tblPr>
            <w:tblGrid>
              <w:gridCol w:w="3032"/>
              <w:gridCol w:w="3033"/>
              <w:gridCol w:w="3033"/>
            </w:tblGrid>
            <w:tr w:rsidR="000B07DA" w14:paraId="47AA6959" w14:textId="77777777" w:rsidTr="000B07DA">
              <w:tc>
                <w:tcPr>
                  <w:tcW w:w="3032" w:type="dxa"/>
                </w:tcPr>
                <w:p w14:paraId="0344A222" w14:textId="0C58B876" w:rsidR="000B07DA" w:rsidRDefault="00ED7C25" w:rsidP="007171A5">
                  <w:pPr>
                    <w:jc w:val="both"/>
                    <w:rPr>
                      <w:rFonts w:ascii="Arial" w:hAnsi="Arial" w:cs="Arial"/>
                      <w:bCs/>
                      <w:iCs/>
                      <w:sz w:val="24"/>
                      <w:szCs w:val="24"/>
                      <w:lang w:val="es-ES"/>
                    </w:rPr>
                  </w:pPr>
                  <w:r>
                    <w:rPr>
                      <w:rFonts w:ascii="Arial" w:hAnsi="Arial" w:cs="Arial"/>
                      <w:bCs/>
                      <w:iCs/>
                      <w:sz w:val="24"/>
                      <w:szCs w:val="24"/>
                      <w:lang w:val="es-ES"/>
                    </w:rPr>
                    <w:t>institución</w:t>
                  </w:r>
                </w:p>
              </w:tc>
              <w:tc>
                <w:tcPr>
                  <w:tcW w:w="3033" w:type="dxa"/>
                </w:tcPr>
                <w:p w14:paraId="7B0CACB8" w14:textId="36DF6F4C" w:rsidR="000B07DA" w:rsidRDefault="000B07DA" w:rsidP="007171A5">
                  <w:pPr>
                    <w:jc w:val="both"/>
                    <w:rPr>
                      <w:rFonts w:ascii="Arial" w:hAnsi="Arial" w:cs="Arial"/>
                      <w:bCs/>
                      <w:iCs/>
                      <w:sz w:val="24"/>
                      <w:szCs w:val="24"/>
                      <w:lang w:val="es-ES"/>
                    </w:rPr>
                  </w:pPr>
                  <w:r>
                    <w:rPr>
                      <w:rFonts w:ascii="Arial" w:hAnsi="Arial" w:cs="Arial"/>
                      <w:bCs/>
                      <w:iCs/>
                      <w:sz w:val="24"/>
                      <w:szCs w:val="24"/>
                      <w:lang w:val="es-ES"/>
                    </w:rPr>
                    <w:t>Nombre del programa</w:t>
                  </w:r>
                </w:p>
              </w:tc>
              <w:tc>
                <w:tcPr>
                  <w:tcW w:w="3033" w:type="dxa"/>
                </w:tcPr>
                <w:p w14:paraId="304AFBCB" w14:textId="73FE5897" w:rsidR="000B07DA" w:rsidRDefault="000B07DA" w:rsidP="007171A5">
                  <w:pPr>
                    <w:jc w:val="both"/>
                    <w:rPr>
                      <w:rFonts w:ascii="Arial" w:hAnsi="Arial" w:cs="Arial"/>
                      <w:bCs/>
                      <w:iCs/>
                      <w:sz w:val="24"/>
                      <w:szCs w:val="24"/>
                      <w:lang w:val="es-ES"/>
                    </w:rPr>
                  </w:pPr>
                  <w:proofErr w:type="spellStart"/>
                  <w:r>
                    <w:rPr>
                      <w:rFonts w:ascii="Arial" w:hAnsi="Arial" w:cs="Arial"/>
                      <w:bCs/>
                      <w:iCs/>
                      <w:sz w:val="24"/>
                      <w:szCs w:val="24"/>
                      <w:lang w:val="es-ES"/>
                    </w:rPr>
                    <w:t>Pagina</w:t>
                  </w:r>
                  <w:proofErr w:type="spellEnd"/>
                  <w:r>
                    <w:rPr>
                      <w:rFonts w:ascii="Arial" w:hAnsi="Arial" w:cs="Arial"/>
                      <w:bCs/>
                      <w:iCs/>
                      <w:sz w:val="24"/>
                      <w:szCs w:val="24"/>
                      <w:lang w:val="es-ES"/>
                    </w:rPr>
                    <w:t xml:space="preserve"> </w:t>
                  </w:r>
                  <w:r w:rsidR="00ED7C25">
                    <w:rPr>
                      <w:rFonts w:ascii="Arial" w:hAnsi="Arial" w:cs="Arial"/>
                      <w:bCs/>
                      <w:iCs/>
                      <w:sz w:val="24"/>
                      <w:szCs w:val="24"/>
                      <w:lang w:val="es-ES"/>
                    </w:rPr>
                    <w:t>electrónica</w:t>
                  </w:r>
                </w:p>
              </w:tc>
            </w:tr>
            <w:tr w:rsidR="000B07DA" w14:paraId="42EA85AE" w14:textId="77777777" w:rsidTr="000B07DA">
              <w:tc>
                <w:tcPr>
                  <w:tcW w:w="3032" w:type="dxa"/>
                </w:tcPr>
                <w:p w14:paraId="6F98438F" w14:textId="2CBA2D31" w:rsidR="000B07DA" w:rsidRDefault="00ED7C25" w:rsidP="007171A5">
                  <w:pPr>
                    <w:jc w:val="both"/>
                    <w:rPr>
                      <w:rFonts w:ascii="Arial" w:hAnsi="Arial" w:cs="Arial"/>
                      <w:bCs/>
                      <w:iCs/>
                      <w:sz w:val="24"/>
                      <w:szCs w:val="24"/>
                      <w:lang w:val="es-ES"/>
                    </w:rPr>
                  </w:pPr>
                  <w:r>
                    <w:rPr>
                      <w:rFonts w:ascii="Arial" w:hAnsi="Arial" w:cs="Arial"/>
                      <w:bCs/>
                      <w:iCs/>
                      <w:sz w:val="24"/>
                      <w:szCs w:val="24"/>
                      <w:lang w:val="es-ES"/>
                    </w:rPr>
                    <w:t>Compartamos banco</w:t>
                  </w:r>
                </w:p>
              </w:tc>
              <w:tc>
                <w:tcPr>
                  <w:tcW w:w="3033" w:type="dxa"/>
                </w:tcPr>
                <w:p w14:paraId="3F64C90C" w14:textId="7B42BF67" w:rsidR="000B07DA" w:rsidRDefault="00ED7C25" w:rsidP="007171A5">
                  <w:pPr>
                    <w:jc w:val="both"/>
                    <w:rPr>
                      <w:rFonts w:ascii="Arial" w:hAnsi="Arial" w:cs="Arial"/>
                      <w:bCs/>
                      <w:iCs/>
                      <w:sz w:val="24"/>
                      <w:szCs w:val="24"/>
                      <w:lang w:val="es-ES"/>
                    </w:rPr>
                  </w:pPr>
                  <w:r>
                    <w:rPr>
                      <w:rFonts w:ascii="Arial" w:hAnsi="Arial" w:cs="Arial"/>
                      <w:bCs/>
                      <w:iCs/>
                      <w:sz w:val="24"/>
                      <w:szCs w:val="24"/>
                      <w:lang w:val="es-ES"/>
                    </w:rPr>
                    <w:t>Crédito individual</w:t>
                  </w:r>
                </w:p>
              </w:tc>
              <w:tc>
                <w:tcPr>
                  <w:tcW w:w="3033" w:type="dxa"/>
                </w:tcPr>
                <w:p w14:paraId="1881B431" w14:textId="2FFBD1A9" w:rsidR="000B07DA" w:rsidRDefault="00ED7C25" w:rsidP="007171A5">
                  <w:pPr>
                    <w:jc w:val="both"/>
                    <w:rPr>
                      <w:rFonts w:ascii="Arial" w:hAnsi="Arial" w:cs="Arial"/>
                      <w:bCs/>
                      <w:iCs/>
                      <w:sz w:val="24"/>
                      <w:szCs w:val="24"/>
                      <w:lang w:val="es-ES"/>
                    </w:rPr>
                  </w:pPr>
                  <w:hyperlink r:id="rId21" w:history="1">
                    <w:r w:rsidRPr="00ED7C25">
                      <w:rPr>
                        <w:rStyle w:val="Hipervnculo"/>
                        <w:rFonts w:ascii="Arial" w:hAnsi="Arial" w:cs="Arial"/>
                        <w:bCs/>
                        <w:iCs/>
                        <w:sz w:val="24"/>
                        <w:szCs w:val="24"/>
                      </w:rPr>
                      <w:t>Sitio Oficial Compartamos Banco México</w:t>
                    </w:r>
                  </w:hyperlink>
                </w:p>
              </w:tc>
            </w:tr>
          </w:tbl>
          <w:p w14:paraId="71276B69" w14:textId="481F9BD2" w:rsidR="00551FA5" w:rsidRPr="00716EFA" w:rsidRDefault="00551FA5" w:rsidP="007171A5">
            <w:pPr>
              <w:jc w:val="both"/>
              <w:rPr>
                <w:rFonts w:ascii="Arial" w:hAnsi="Arial" w:cs="Arial"/>
                <w:bCs/>
                <w:iCs/>
                <w:sz w:val="24"/>
                <w:szCs w:val="24"/>
                <w:lang w:val="es-ES"/>
              </w:rPr>
            </w:pPr>
          </w:p>
        </w:tc>
      </w:tr>
      <w:tr w:rsidR="00551FA5" w:rsidRPr="00716EFA" w14:paraId="1A6A245A" w14:textId="77777777" w:rsidTr="00551FA5">
        <w:tc>
          <w:tcPr>
            <w:tcW w:w="5258" w:type="dxa"/>
          </w:tcPr>
          <w:p w14:paraId="7CA156E4" w14:textId="77777777" w:rsidR="00551FA5" w:rsidRPr="00716EFA" w:rsidRDefault="00551FA5" w:rsidP="00401133">
            <w:pPr>
              <w:rPr>
                <w:rFonts w:ascii="Arial" w:hAnsi="Arial" w:cs="Arial"/>
                <w:sz w:val="24"/>
                <w:szCs w:val="24"/>
              </w:rPr>
            </w:pPr>
            <w:r>
              <w:rPr>
                <w:rFonts w:ascii="Arial" w:hAnsi="Arial" w:cs="Arial"/>
                <w:sz w:val="24"/>
                <w:szCs w:val="24"/>
              </w:rPr>
              <w:lastRenderedPageBreak/>
              <w:t>10.5.-</w:t>
            </w:r>
            <w:r w:rsidRPr="00716EFA">
              <w:rPr>
                <w:rFonts w:ascii="Arial" w:hAnsi="Arial" w:cs="Arial"/>
                <w:sz w:val="24"/>
                <w:szCs w:val="24"/>
              </w:rPr>
              <w:t xml:space="preserve">El impacto </w:t>
            </w:r>
          </w:p>
        </w:tc>
        <w:tc>
          <w:tcPr>
            <w:tcW w:w="5374" w:type="dxa"/>
          </w:tcPr>
          <w:p w14:paraId="1A2B5D52" w14:textId="77777777" w:rsidR="00817714" w:rsidRPr="00817714" w:rsidRDefault="00817714" w:rsidP="00817714">
            <w:pPr>
              <w:jc w:val="both"/>
              <w:rPr>
                <w:rFonts w:ascii="Arial" w:hAnsi="Arial" w:cs="Arial"/>
                <w:bCs/>
                <w:iCs/>
                <w:sz w:val="24"/>
                <w:szCs w:val="24"/>
                <w:lang w:val="es-ES"/>
              </w:rPr>
            </w:pPr>
            <w:r w:rsidRPr="00817714">
              <w:rPr>
                <w:rFonts w:ascii="Arial" w:hAnsi="Arial" w:cs="Arial"/>
                <w:bCs/>
                <w:iCs/>
                <w:sz w:val="24"/>
                <w:szCs w:val="24"/>
                <w:lang w:val="es-ES"/>
              </w:rPr>
              <w:t>Impacto a corto plazo (1 a 3 meses)</w:t>
            </w:r>
          </w:p>
          <w:p w14:paraId="0CA7C73E" w14:textId="77777777" w:rsidR="00817714" w:rsidRPr="00817714" w:rsidRDefault="00817714" w:rsidP="00817714">
            <w:pPr>
              <w:jc w:val="both"/>
              <w:rPr>
                <w:rFonts w:ascii="Arial" w:hAnsi="Arial" w:cs="Arial"/>
                <w:bCs/>
                <w:iCs/>
                <w:sz w:val="24"/>
                <w:szCs w:val="24"/>
                <w:lang w:val="es-ES"/>
              </w:rPr>
            </w:pPr>
            <w:r w:rsidRPr="00817714">
              <w:rPr>
                <w:rFonts w:ascii="Arial" w:hAnsi="Arial" w:cs="Arial"/>
                <w:bCs/>
                <w:iCs/>
                <w:sz w:val="24"/>
                <w:szCs w:val="24"/>
                <w:lang w:val="es-ES"/>
              </w:rPr>
              <w:tab/>
              <w:t>•</w:t>
            </w:r>
            <w:r w:rsidRPr="00817714">
              <w:rPr>
                <w:rFonts w:ascii="Arial" w:hAnsi="Arial" w:cs="Arial"/>
                <w:bCs/>
                <w:iCs/>
                <w:sz w:val="24"/>
                <w:szCs w:val="24"/>
                <w:lang w:val="es-ES"/>
              </w:rPr>
              <w:tab/>
              <w:t>Mayor conciencia interna y externa: Las publicaciones comienzan a generar interés y permiten que empleados, clientes y proveedores entiendan conceptos clave como propiedad, posesión, registros, contratos y obligaciones.</w:t>
            </w:r>
          </w:p>
          <w:p w14:paraId="1B934EB2" w14:textId="77777777" w:rsidR="00817714" w:rsidRPr="00817714" w:rsidRDefault="00817714" w:rsidP="00817714">
            <w:pPr>
              <w:jc w:val="both"/>
              <w:rPr>
                <w:rFonts w:ascii="Arial" w:hAnsi="Arial" w:cs="Arial"/>
                <w:bCs/>
                <w:iCs/>
                <w:sz w:val="24"/>
                <w:szCs w:val="24"/>
                <w:lang w:val="es-ES"/>
              </w:rPr>
            </w:pPr>
            <w:r w:rsidRPr="00817714">
              <w:rPr>
                <w:rFonts w:ascii="Arial" w:hAnsi="Arial" w:cs="Arial"/>
                <w:bCs/>
                <w:iCs/>
                <w:sz w:val="24"/>
                <w:szCs w:val="24"/>
                <w:lang w:val="es-ES"/>
              </w:rPr>
              <w:tab/>
              <w:t>•</w:t>
            </w:r>
            <w:r w:rsidRPr="00817714">
              <w:rPr>
                <w:rFonts w:ascii="Arial" w:hAnsi="Arial" w:cs="Arial"/>
                <w:bCs/>
                <w:iCs/>
                <w:sz w:val="24"/>
                <w:szCs w:val="24"/>
                <w:lang w:val="es-ES"/>
              </w:rPr>
              <w:tab/>
              <w:t>Prevención inmediata de errores comunes: Personal administrativo identifica fallos frecuentes como falta de documentos, registros desactualizados o contratos incompletos.</w:t>
            </w:r>
          </w:p>
          <w:p w14:paraId="7D3ECCD7" w14:textId="77777777" w:rsidR="00817714" w:rsidRPr="00817714" w:rsidRDefault="00817714" w:rsidP="00817714">
            <w:pPr>
              <w:jc w:val="both"/>
              <w:rPr>
                <w:rFonts w:ascii="Arial" w:hAnsi="Arial" w:cs="Arial"/>
                <w:bCs/>
                <w:iCs/>
                <w:sz w:val="24"/>
                <w:szCs w:val="24"/>
                <w:lang w:val="es-ES"/>
              </w:rPr>
            </w:pPr>
            <w:r w:rsidRPr="00817714">
              <w:rPr>
                <w:rFonts w:ascii="Arial" w:hAnsi="Arial" w:cs="Arial"/>
                <w:bCs/>
                <w:iCs/>
                <w:sz w:val="24"/>
                <w:szCs w:val="24"/>
                <w:lang w:val="es-ES"/>
              </w:rPr>
              <w:tab/>
              <w:t>•</w:t>
            </w:r>
            <w:r w:rsidRPr="00817714">
              <w:rPr>
                <w:rFonts w:ascii="Arial" w:hAnsi="Arial" w:cs="Arial"/>
                <w:bCs/>
                <w:iCs/>
                <w:sz w:val="24"/>
                <w:szCs w:val="24"/>
                <w:lang w:val="es-ES"/>
              </w:rPr>
              <w:tab/>
              <w:t>Incremento en la interacción digital: Las publicaciones generan preguntas, comentarios y mayor alcance en redes sociales, posicionando a la empresa como una fuente confiable de información jurídica.</w:t>
            </w:r>
          </w:p>
          <w:p w14:paraId="6D454D90" w14:textId="77777777" w:rsidR="00817714" w:rsidRPr="00817714" w:rsidRDefault="00817714" w:rsidP="00817714">
            <w:pPr>
              <w:jc w:val="both"/>
              <w:rPr>
                <w:rFonts w:ascii="Arial" w:hAnsi="Arial" w:cs="Arial"/>
                <w:bCs/>
                <w:iCs/>
                <w:sz w:val="24"/>
                <w:szCs w:val="24"/>
                <w:lang w:val="es-ES"/>
              </w:rPr>
            </w:pPr>
            <w:r w:rsidRPr="00817714">
              <w:rPr>
                <w:rFonts w:ascii="Arial" w:hAnsi="Arial" w:cs="Arial"/>
                <w:bCs/>
                <w:iCs/>
                <w:sz w:val="24"/>
                <w:szCs w:val="24"/>
                <w:lang w:val="es-ES"/>
              </w:rPr>
              <w:tab/>
              <w:t>•</w:t>
            </w:r>
            <w:r w:rsidRPr="00817714">
              <w:rPr>
                <w:rFonts w:ascii="Arial" w:hAnsi="Arial" w:cs="Arial"/>
                <w:bCs/>
                <w:iCs/>
                <w:sz w:val="24"/>
                <w:szCs w:val="24"/>
                <w:lang w:val="es-ES"/>
              </w:rPr>
              <w:tab/>
              <w:t>Detección temprana de riesgos: Gracias al contenido informativo, la empresa puede identificar posibles problemas legales antes de que se vuelvan graves (ej. falta de escrituras, permisos o documentos).</w:t>
            </w:r>
          </w:p>
          <w:p w14:paraId="16BD7817" w14:textId="77777777" w:rsidR="00817714" w:rsidRPr="00817714" w:rsidRDefault="00817714" w:rsidP="00817714">
            <w:pPr>
              <w:jc w:val="both"/>
              <w:rPr>
                <w:rFonts w:ascii="Arial" w:hAnsi="Arial" w:cs="Arial"/>
                <w:bCs/>
                <w:iCs/>
                <w:sz w:val="24"/>
                <w:szCs w:val="24"/>
                <w:lang w:val="es-ES"/>
              </w:rPr>
            </w:pPr>
          </w:p>
          <w:p w14:paraId="7DB4B7AF" w14:textId="47D022AC" w:rsidR="00817714" w:rsidRPr="00817714" w:rsidRDefault="00817714" w:rsidP="00817714">
            <w:pPr>
              <w:jc w:val="both"/>
              <w:rPr>
                <w:rFonts w:ascii="Arial" w:hAnsi="Arial" w:cs="Arial"/>
                <w:bCs/>
                <w:iCs/>
                <w:sz w:val="24"/>
                <w:szCs w:val="24"/>
                <w:lang w:val="es-ES"/>
              </w:rPr>
            </w:pPr>
          </w:p>
          <w:p w14:paraId="18F7B0A8" w14:textId="77777777" w:rsidR="00817714" w:rsidRPr="00817714" w:rsidRDefault="00817714" w:rsidP="00817714">
            <w:pPr>
              <w:jc w:val="both"/>
              <w:rPr>
                <w:rFonts w:ascii="Arial" w:hAnsi="Arial" w:cs="Arial"/>
                <w:bCs/>
                <w:iCs/>
                <w:sz w:val="24"/>
                <w:szCs w:val="24"/>
                <w:lang w:val="es-ES"/>
              </w:rPr>
            </w:pPr>
          </w:p>
          <w:p w14:paraId="7140EF13" w14:textId="77777777" w:rsidR="00817714" w:rsidRPr="00817714" w:rsidRDefault="00817714" w:rsidP="00817714">
            <w:pPr>
              <w:jc w:val="both"/>
              <w:rPr>
                <w:rFonts w:ascii="Arial" w:hAnsi="Arial" w:cs="Arial"/>
                <w:bCs/>
                <w:iCs/>
                <w:sz w:val="24"/>
                <w:szCs w:val="24"/>
                <w:lang w:val="es-ES"/>
              </w:rPr>
            </w:pPr>
            <w:r w:rsidRPr="00817714">
              <w:rPr>
                <w:rFonts w:ascii="Arial" w:hAnsi="Arial" w:cs="Arial"/>
                <w:bCs/>
                <w:iCs/>
                <w:sz w:val="24"/>
                <w:szCs w:val="24"/>
                <w:lang w:val="es-ES"/>
              </w:rPr>
              <w:t>Impacto a mediano plazo (3 a 12 meses)</w:t>
            </w:r>
          </w:p>
          <w:p w14:paraId="6320A822" w14:textId="77777777" w:rsidR="00817714" w:rsidRPr="00817714" w:rsidRDefault="00817714" w:rsidP="00817714">
            <w:pPr>
              <w:jc w:val="both"/>
              <w:rPr>
                <w:rFonts w:ascii="Arial" w:hAnsi="Arial" w:cs="Arial"/>
                <w:bCs/>
                <w:iCs/>
                <w:sz w:val="24"/>
                <w:szCs w:val="24"/>
                <w:lang w:val="es-ES"/>
              </w:rPr>
            </w:pPr>
            <w:r w:rsidRPr="00817714">
              <w:rPr>
                <w:rFonts w:ascii="Arial" w:hAnsi="Arial" w:cs="Arial"/>
                <w:bCs/>
                <w:iCs/>
                <w:sz w:val="24"/>
                <w:szCs w:val="24"/>
                <w:lang w:val="es-ES"/>
              </w:rPr>
              <w:tab/>
              <w:t>•</w:t>
            </w:r>
            <w:r w:rsidRPr="00817714">
              <w:rPr>
                <w:rFonts w:ascii="Arial" w:hAnsi="Arial" w:cs="Arial"/>
                <w:bCs/>
                <w:iCs/>
                <w:sz w:val="24"/>
                <w:szCs w:val="24"/>
                <w:lang w:val="es-ES"/>
              </w:rPr>
              <w:tab/>
              <w:t>Mejora en la organización documental: La empresa comienza a crear o fortalecer sistemas de archivo, control de contratos, registros de propiedad y administración de bienes.</w:t>
            </w:r>
          </w:p>
          <w:p w14:paraId="76DF007B" w14:textId="77777777" w:rsidR="00817714" w:rsidRPr="00817714" w:rsidRDefault="00817714" w:rsidP="00817714">
            <w:pPr>
              <w:jc w:val="both"/>
              <w:rPr>
                <w:rFonts w:ascii="Arial" w:hAnsi="Arial" w:cs="Arial"/>
                <w:bCs/>
                <w:iCs/>
                <w:sz w:val="24"/>
                <w:szCs w:val="24"/>
                <w:lang w:val="es-ES"/>
              </w:rPr>
            </w:pPr>
            <w:r w:rsidRPr="00817714">
              <w:rPr>
                <w:rFonts w:ascii="Arial" w:hAnsi="Arial" w:cs="Arial"/>
                <w:bCs/>
                <w:iCs/>
                <w:sz w:val="24"/>
                <w:szCs w:val="24"/>
                <w:lang w:val="es-ES"/>
              </w:rPr>
              <w:tab/>
              <w:t>•</w:t>
            </w:r>
            <w:r w:rsidRPr="00817714">
              <w:rPr>
                <w:rFonts w:ascii="Arial" w:hAnsi="Arial" w:cs="Arial"/>
                <w:bCs/>
                <w:iCs/>
                <w:sz w:val="24"/>
                <w:szCs w:val="24"/>
                <w:lang w:val="es-ES"/>
              </w:rPr>
              <w:tab/>
              <w:t>Reducción de conflictos legales: Al estar mejor informados, se evitan situaciones que generen demandas, pérdidas económicas o sanciones administrativas.</w:t>
            </w:r>
          </w:p>
          <w:p w14:paraId="6422709B" w14:textId="77777777" w:rsidR="00817714" w:rsidRPr="00817714" w:rsidRDefault="00817714" w:rsidP="00817714">
            <w:pPr>
              <w:jc w:val="both"/>
              <w:rPr>
                <w:rFonts w:ascii="Arial" w:hAnsi="Arial" w:cs="Arial"/>
                <w:bCs/>
                <w:iCs/>
                <w:sz w:val="24"/>
                <w:szCs w:val="24"/>
                <w:lang w:val="es-ES"/>
              </w:rPr>
            </w:pPr>
            <w:r w:rsidRPr="00817714">
              <w:rPr>
                <w:rFonts w:ascii="Arial" w:hAnsi="Arial" w:cs="Arial"/>
                <w:bCs/>
                <w:iCs/>
                <w:sz w:val="24"/>
                <w:szCs w:val="24"/>
                <w:lang w:val="es-ES"/>
              </w:rPr>
              <w:tab/>
              <w:t>•</w:t>
            </w:r>
            <w:r w:rsidRPr="00817714">
              <w:rPr>
                <w:rFonts w:ascii="Arial" w:hAnsi="Arial" w:cs="Arial"/>
                <w:bCs/>
                <w:iCs/>
                <w:sz w:val="24"/>
                <w:szCs w:val="24"/>
                <w:lang w:val="es-ES"/>
              </w:rPr>
              <w:tab/>
              <w:t>Mayor profesionalización del equipo: El personal desarrolla habilidades para identificar derechos y obligaciones relacionadas con bienes inmuebles, muebles, derechos reales y su correcta administración.</w:t>
            </w:r>
          </w:p>
          <w:p w14:paraId="1846E951" w14:textId="77777777" w:rsidR="00817714" w:rsidRPr="00817714" w:rsidRDefault="00817714" w:rsidP="00817714">
            <w:pPr>
              <w:jc w:val="both"/>
              <w:rPr>
                <w:rFonts w:ascii="Arial" w:hAnsi="Arial" w:cs="Arial"/>
                <w:bCs/>
                <w:iCs/>
                <w:sz w:val="24"/>
                <w:szCs w:val="24"/>
                <w:lang w:val="es-ES"/>
              </w:rPr>
            </w:pPr>
            <w:r w:rsidRPr="00817714">
              <w:rPr>
                <w:rFonts w:ascii="Arial" w:hAnsi="Arial" w:cs="Arial"/>
                <w:bCs/>
                <w:iCs/>
                <w:sz w:val="24"/>
                <w:szCs w:val="24"/>
                <w:lang w:val="es-ES"/>
              </w:rPr>
              <w:tab/>
              <w:t>•</w:t>
            </w:r>
            <w:r w:rsidRPr="00817714">
              <w:rPr>
                <w:rFonts w:ascii="Arial" w:hAnsi="Arial" w:cs="Arial"/>
                <w:bCs/>
                <w:iCs/>
                <w:sz w:val="24"/>
                <w:szCs w:val="24"/>
                <w:lang w:val="es-ES"/>
              </w:rPr>
              <w:tab/>
              <w:t>Reputación sólida en redes sociales: La página se posiciona como una fuente confiable en temas legales, aumentando la visibilidad y la credibilidad.</w:t>
            </w:r>
          </w:p>
          <w:p w14:paraId="73717754" w14:textId="77777777" w:rsidR="00817714" w:rsidRPr="00817714" w:rsidRDefault="00817714" w:rsidP="00817714">
            <w:pPr>
              <w:jc w:val="both"/>
              <w:rPr>
                <w:rFonts w:ascii="Arial" w:hAnsi="Arial" w:cs="Arial"/>
                <w:bCs/>
                <w:iCs/>
                <w:sz w:val="24"/>
                <w:szCs w:val="24"/>
                <w:lang w:val="es-ES"/>
              </w:rPr>
            </w:pPr>
            <w:r w:rsidRPr="00817714">
              <w:rPr>
                <w:rFonts w:ascii="Arial" w:hAnsi="Arial" w:cs="Arial"/>
                <w:bCs/>
                <w:iCs/>
                <w:sz w:val="24"/>
                <w:szCs w:val="24"/>
                <w:lang w:val="es-ES"/>
              </w:rPr>
              <w:tab/>
              <w:t>•</w:t>
            </w:r>
            <w:r w:rsidRPr="00817714">
              <w:rPr>
                <w:rFonts w:ascii="Arial" w:hAnsi="Arial" w:cs="Arial"/>
                <w:bCs/>
                <w:iCs/>
                <w:sz w:val="24"/>
                <w:szCs w:val="24"/>
                <w:lang w:val="es-ES"/>
              </w:rPr>
              <w:tab/>
              <w:t>Optimización de procesos internos: Se implementan protocolos para compras, ventas, arrendamientos, uso de bienes y cumplimiento de obligaciones.</w:t>
            </w:r>
          </w:p>
          <w:p w14:paraId="62FBC67A" w14:textId="77777777" w:rsidR="00817714" w:rsidRPr="00817714" w:rsidRDefault="00817714" w:rsidP="00817714">
            <w:pPr>
              <w:jc w:val="both"/>
              <w:rPr>
                <w:rFonts w:ascii="Arial" w:hAnsi="Arial" w:cs="Arial"/>
                <w:bCs/>
                <w:iCs/>
                <w:sz w:val="24"/>
                <w:szCs w:val="24"/>
                <w:lang w:val="es-ES"/>
              </w:rPr>
            </w:pPr>
          </w:p>
          <w:p w14:paraId="6FFA24FD" w14:textId="6F55C0BE" w:rsidR="00817714" w:rsidRPr="00817714" w:rsidRDefault="00817714" w:rsidP="00817714">
            <w:pPr>
              <w:jc w:val="both"/>
              <w:rPr>
                <w:rFonts w:ascii="Arial" w:hAnsi="Arial" w:cs="Arial"/>
                <w:bCs/>
                <w:iCs/>
                <w:sz w:val="24"/>
                <w:szCs w:val="24"/>
                <w:lang w:val="es-ES"/>
              </w:rPr>
            </w:pPr>
          </w:p>
          <w:p w14:paraId="6A69E29D" w14:textId="77777777" w:rsidR="00817714" w:rsidRPr="00817714" w:rsidRDefault="00817714" w:rsidP="00817714">
            <w:pPr>
              <w:jc w:val="both"/>
              <w:rPr>
                <w:rFonts w:ascii="Arial" w:hAnsi="Arial" w:cs="Arial"/>
                <w:bCs/>
                <w:iCs/>
                <w:sz w:val="24"/>
                <w:szCs w:val="24"/>
                <w:lang w:val="es-ES"/>
              </w:rPr>
            </w:pPr>
          </w:p>
          <w:p w14:paraId="7B277FAB" w14:textId="77777777" w:rsidR="00817714" w:rsidRPr="00817714" w:rsidRDefault="00817714" w:rsidP="00817714">
            <w:pPr>
              <w:jc w:val="both"/>
              <w:rPr>
                <w:rFonts w:ascii="Arial" w:hAnsi="Arial" w:cs="Arial"/>
                <w:bCs/>
                <w:iCs/>
                <w:sz w:val="24"/>
                <w:szCs w:val="24"/>
                <w:lang w:val="es-ES"/>
              </w:rPr>
            </w:pPr>
            <w:r w:rsidRPr="00817714">
              <w:rPr>
                <w:rFonts w:ascii="Arial" w:hAnsi="Arial" w:cs="Arial"/>
                <w:bCs/>
                <w:iCs/>
                <w:sz w:val="24"/>
                <w:szCs w:val="24"/>
                <w:lang w:val="es-ES"/>
              </w:rPr>
              <w:t>Impacto a largo plazo (1 año o más)</w:t>
            </w:r>
          </w:p>
          <w:p w14:paraId="3559ACC5" w14:textId="77777777" w:rsidR="00817714" w:rsidRPr="00817714" w:rsidRDefault="00817714" w:rsidP="00817714">
            <w:pPr>
              <w:jc w:val="both"/>
              <w:rPr>
                <w:rFonts w:ascii="Arial" w:hAnsi="Arial" w:cs="Arial"/>
                <w:bCs/>
                <w:iCs/>
                <w:sz w:val="24"/>
                <w:szCs w:val="24"/>
                <w:lang w:val="es-ES"/>
              </w:rPr>
            </w:pPr>
            <w:r w:rsidRPr="00817714">
              <w:rPr>
                <w:rFonts w:ascii="Arial" w:hAnsi="Arial" w:cs="Arial"/>
                <w:bCs/>
                <w:iCs/>
                <w:sz w:val="24"/>
                <w:szCs w:val="24"/>
                <w:lang w:val="es-ES"/>
              </w:rPr>
              <w:tab/>
              <w:t>•</w:t>
            </w:r>
            <w:r w:rsidRPr="00817714">
              <w:rPr>
                <w:rFonts w:ascii="Arial" w:hAnsi="Arial" w:cs="Arial"/>
                <w:bCs/>
                <w:iCs/>
                <w:sz w:val="24"/>
                <w:szCs w:val="24"/>
                <w:lang w:val="es-ES"/>
              </w:rPr>
              <w:tab/>
              <w:t>Seguridad jurídica fortalecida: La empresa consolida el control total de sus bienes y derechos reales, evitando riesgos como pérdida de propiedad, fraudes, multas o litigios costosos.</w:t>
            </w:r>
          </w:p>
          <w:p w14:paraId="4C45DFE7" w14:textId="77777777" w:rsidR="00817714" w:rsidRPr="00817714" w:rsidRDefault="00817714" w:rsidP="00817714">
            <w:pPr>
              <w:jc w:val="both"/>
              <w:rPr>
                <w:rFonts w:ascii="Arial" w:hAnsi="Arial" w:cs="Arial"/>
                <w:bCs/>
                <w:iCs/>
                <w:sz w:val="24"/>
                <w:szCs w:val="24"/>
                <w:lang w:val="es-ES"/>
              </w:rPr>
            </w:pPr>
            <w:r w:rsidRPr="00817714">
              <w:rPr>
                <w:rFonts w:ascii="Arial" w:hAnsi="Arial" w:cs="Arial"/>
                <w:bCs/>
                <w:iCs/>
                <w:sz w:val="24"/>
                <w:szCs w:val="24"/>
                <w:lang w:val="es-ES"/>
              </w:rPr>
              <w:tab/>
              <w:t>•</w:t>
            </w:r>
            <w:r w:rsidRPr="00817714">
              <w:rPr>
                <w:rFonts w:ascii="Arial" w:hAnsi="Arial" w:cs="Arial"/>
                <w:bCs/>
                <w:iCs/>
                <w:sz w:val="24"/>
                <w:szCs w:val="24"/>
                <w:lang w:val="es-ES"/>
              </w:rPr>
              <w:tab/>
              <w:t>Ahorro financiero significativo: Al evadir problemas legales y mantener registros adecuados, se reducen gastos en abogados, procedimientos judiciales o pagos por incumplimiento.</w:t>
            </w:r>
          </w:p>
          <w:p w14:paraId="2FAB6EB2" w14:textId="77777777" w:rsidR="00817714" w:rsidRPr="00817714" w:rsidRDefault="00817714" w:rsidP="00817714">
            <w:pPr>
              <w:jc w:val="both"/>
              <w:rPr>
                <w:rFonts w:ascii="Arial" w:hAnsi="Arial" w:cs="Arial"/>
                <w:bCs/>
                <w:iCs/>
                <w:sz w:val="24"/>
                <w:szCs w:val="24"/>
                <w:lang w:val="es-ES"/>
              </w:rPr>
            </w:pPr>
            <w:r w:rsidRPr="00817714">
              <w:rPr>
                <w:rFonts w:ascii="Arial" w:hAnsi="Arial" w:cs="Arial"/>
                <w:bCs/>
                <w:iCs/>
                <w:sz w:val="24"/>
                <w:szCs w:val="24"/>
                <w:lang w:val="es-ES"/>
              </w:rPr>
              <w:tab/>
              <w:t>•</w:t>
            </w:r>
            <w:r w:rsidRPr="00817714">
              <w:rPr>
                <w:rFonts w:ascii="Arial" w:hAnsi="Arial" w:cs="Arial"/>
                <w:bCs/>
                <w:iCs/>
                <w:sz w:val="24"/>
                <w:szCs w:val="24"/>
                <w:lang w:val="es-ES"/>
              </w:rPr>
              <w:tab/>
              <w:t>Construcción de una cultura organizacional responsable: Los trabajadores adoptan prácticas permanentes de revisión, actualización y cuidado de los documentos y bienes de la empresa.</w:t>
            </w:r>
          </w:p>
          <w:p w14:paraId="5EC26AF8" w14:textId="77777777" w:rsidR="00817714" w:rsidRPr="00817714" w:rsidRDefault="00817714" w:rsidP="00817714">
            <w:pPr>
              <w:jc w:val="both"/>
              <w:rPr>
                <w:rFonts w:ascii="Arial" w:hAnsi="Arial" w:cs="Arial"/>
                <w:bCs/>
                <w:iCs/>
                <w:sz w:val="24"/>
                <w:szCs w:val="24"/>
                <w:lang w:val="es-ES"/>
              </w:rPr>
            </w:pPr>
            <w:r w:rsidRPr="00817714">
              <w:rPr>
                <w:rFonts w:ascii="Arial" w:hAnsi="Arial" w:cs="Arial"/>
                <w:bCs/>
                <w:iCs/>
                <w:sz w:val="24"/>
                <w:szCs w:val="24"/>
                <w:lang w:val="es-ES"/>
              </w:rPr>
              <w:tab/>
              <w:t>•</w:t>
            </w:r>
            <w:r w:rsidRPr="00817714">
              <w:rPr>
                <w:rFonts w:ascii="Arial" w:hAnsi="Arial" w:cs="Arial"/>
                <w:bCs/>
                <w:iCs/>
                <w:sz w:val="24"/>
                <w:szCs w:val="24"/>
                <w:lang w:val="es-ES"/>
              </w:rPr>
              <w:tab/>
              <w:t>Mayor competitividad: Una empresa con sus bienes y obligaciones en orden transmite confianza, atrae inversiones, clientes y genera mejores oportunidades de crecimiento.</w:t>
            </w:r>
          </w:p>
          <w:p w14:paraId="548F5985" w14:textId="638E90CC" w:rsidR="00551FA5" w:rsidRPr="00716EFA" w:rsidRDefault="00817714" w:rsidP="00817714">
            <w:pPr>
              <w:jc w:val="both"/>
              <w:rPr>
                <w:rFonts w:ascii="Arial" w:hAnsi="Arial" w:cs="Arial"/>
                <w:bCs/>
                <w:iCs/>
                <w:sz w:val="24"/>
                <w:szCs w:val="24"/>
                <w:lang w:val="es-ES"/>
              </w:rPr>
            </w:pPr>
            <w:r w:rsidRPr="00817714">
              <w:rPr>
                <w:rFonts w:ascii="Arial" w:hAnsi="Arial" w:cs="Arial"/>
                <w:bCs/>
                <w:iCs/>
                <w:sz w:val="24"/>
                <w:szCs w:val="24"/>
                <w:lang w:val="es-ES"/>
              </w:rPr>
              <w:lastRenderedPageBreak/>
              <w:tab/>
              <w:t>•</w:t>
            </w:r>
            <w:r w:rsidRPr="00817714">
              <w:rPr>
                <w:rFonts w:ascii="Arial" w:hAnsi="Arial" w:cs="Arial"/>
                <w:bCs/>
                <w:iCs/>
                <w:sz w:val="24"/>
                <w:szCs w:val="24"/>
                <w:lang w:val="es-ES"/>
              </w:rPr>
              <w:tab/>
              <w:t>Reconocimiento como empresa referente: El proyecto convierte a la organización en una autoridad en temas de bienes y derechos reales, impulsando su imagen corporativa en el largo plazo</w:t>
            </w:r>
          </w:p>
        </w:tc>
      </w:tr>
      <w:tr w:rsidR="00551FA5" w:rsidRPr="00716EFA" w14:paraId="659D20EC" w14:textId="77777777" w:rsidTr="00551FA5">
        <w:tc>
          <w:tcPr>
            <w:tcW w:w="5258" w:type="dxa"/>
          </w:tcPr>
          <w:p w14:paraId="75014CC9" w14:textId="77777777" w:rsidR="00551FA5" w:rsidRPr="00716EFA" w:rsidRDefault="00551FA5" w:rsidP="0042404E">
            <w:pPr>
              <w:rPr>
                <w:rFonts w:ascii="Arial" w:hAnsi="Arial" w:cs="Arial"/>
                <w:sz w:val="24"/>
                <w:szCs w:val="24"/>
              </w:rPr>
            </w:pPr>
            <w:r>
              <w:rPr>
                <w:rFonts w:ascii="Arial" w:hAnsi="Arial" w:cs="Arial"/>
                <w:sz w:val="24"/>
                <w:szCs w:val="24"/>
              </w:rPr>
              <w:t>10.6.-</w:t>
            </w:r>
            <w:r w:rsidRPr="00716EFA">
              <w:rPr>
                <w:rFonts w:ascii="Arial" w:hAnsi="Arial" w:cs="Arial"/>
                <w:sz w:val="24"/>
                <w:szCs w:val="24"/>
              </w:rPr>
              <w:t>La forma de evaluación</w:t>
            </w:r>
            <w:r>
              <w:rPr>
                <w:rFonts w:ascii="Arial" w:hAnsi="Arial" w:cs="Arial"/>
                <w:sz w:val="24"/>
                <w:szCs w:val="24"/>
              </w:rPr>
              <w:t xml:space="preserve"> (lista de cotejo)</w:t>
            </w:r>
          </w:p>
        </w:tc>
        <w:tc>
          <w:tcPr>
            <w:tcW w:w="5374" w:type="dxa"/>
          </w:tcPr>
          <w:p w14:paraId="4DEBAEC9" w14:textId="3A399A13" w:rsidR="00551FA5" w:rsidRPr="00716EFA" w:rsidRDefault="00551FA5" w:rsidP="007171A5">
            <w:pPr>
              <w:jc w:val="both"/>
              <w:rPr>
                <w:rFonts w:ascii="Arial" w:hAnsi="Arial" w:cs="Arial"/>
                <w:bCs/>
                <w:iCs/>
                <w:sz w:val="24"/>
                <w:szCs w:val="24"/>
                <w:lang w:val="es-ES"/>
              </w:rPr>
            </w:pPr>
          </w:p>
        </w:tc>
      </w:tr>
      <w:tr w:rsidR="00551FA5" w:rsidRPr="00716EFA" w14:paraId="28BCC02F" w14:textId="77777777" w:rsidTr="00551FA5">
        <w:tc>
          <w:tcPr>
            <w:tcW w:w="5258" w:type="dxa"/>
          </w:tcPr>
          <w:p w14:paraId="5804D7A6" w14:textId="77777777" w:rsidR="00551FA5" w:rsidRPr="00716EFA" w:rsidRDefault="00551FA5" w:rsidP="0042404E">
            <w:pPr>
              <w:rPr>
                <w:rFonts w:ascii="Arial" w:hAnsi="Arial" w:cs="Arial"/>
                <w:sz w:val="24"/>
                <w:szCs w:val="24"/>
              </w:rPr>
            </w:pPr>
            <w:r>
              <w:rPr>
                <w:rFonts w:ascii="Arial" w:hAnsi="Arial" w:cs="Arial"/>
                <w:sz w:val="24"/>
                <w:szCs w:val="24"/>
              </w:rPr>
              <w:t>10.7.-</w:t>
            </w:r>
            <w:r w:rsidRPr="00716EFA">
              <w:rPr>
                <w:rFonts w:ascii="Arial" w:hAnsi="Arial" w:cs="Arial"/>
                <w:sz w:val="24"/>
                <w:szCs w:val="24"/>
              </w:rPr>
              <w:t>Rúbrica</w:t>
            </w:r>
            <w:r>
              <w:rPr>
                <w:rFonts w:ascii="Arial" w:hAnsi="Arial" w:cs="Arial"/>
                <w:sz w:val="24"/>
                <w:szCs w:val="24"/>
              </w:rPr>
              <w:t xml:space="preserve"> para evaluar proyecto</w:t>
            </w:r>
          </w:p>
        </w:tc>
        <w:tc>
          <w:tcPr>
            <w:tcW w:w="5374" w:type="dxa"/>
          </w:tcPr>
          <w:p w14:paraId="4CD1D3F2" w14:textId="2524C6D3" w:rsidR="00551FA5" w:rsidRPr="00716EFA" w:rsidRDefault="00551FA5" w:rsidP="007171A5">
            <w:pPr>
              <w:jc w:val="both"/>
              <w:rPr>
                <w:rFonts w:ascii="Arial" w:hAnsi="Arial" w:cs="Arial"/>
                <w:bCs/>
                <w:iCs/>
                <w:sz w:val="24"/>
                <w:szCs w:val="24"/>
                <w:lang w:val="es-ES"/>
              </w:rPr>
            </w:pPr>
          </w:p>
        </w:tc>
      </w:tr>
      <w:tr w:rsidR="00551FA5" w:rsidRPr="00716EFA" w14:paraId="0977BF01" w14:textId="77777777" w:rsidTr="00551FA5">
        <w:tc>
          <w:tcPr>
            <w:tcW w:w="5258" w:type="dxa"/>
          </w:tcPr>
          <w:p w14:paraId="6C2599AC" w14:textId="77777777" w:rsidR="00551FA5" w:rsidRPr="00716EFA" w:rsidRDefault="00551FA5" w:rsidP="0042404E">
            <w:pPr>
              <w:rPr>
                <w:rFonts w:ascii="Arial" w:hAnsi="Arial" w:cs="Arial"/>
                <w:sz w:val="24"/>
                <w:szCs w:val="24"/>
              </w:rPr>
            </w:pPr>
            <w:r>
              <w:rPr>
                <w:rFonts w:ascii="Arial" w:hAnsi="Arial" w:cs="Arial"/>
                <w:sz w:val="24"/>
                <w:szCs w:val="24"/>
              </w:rPr>
              <w:t>10.8.-</w:t>
            </w:r>
            <w:r w:rsidRPr="00716EFA">
              <w:rPr>
                <w:rFonts w:ascii="Arial" w:hAnsi="Arial" w:cs="Arial"/>
                <w:sz w:val="24"/>
                <w:szCs w:val="24"/>
              </w:rPr>
              <w:t>Evaluación del plan de acción</w:t>
            </w:r>
          </w:p>
        </w:tc>
        <w:tc>
          <w:tcPr>
            <w:tcW w:w="5374" w:type="dxa"/>
          </w:tcPr>
          <w:p w14:paraId="6E4C7B7C" w14:textId="77777777" w:rsidR="00817714" w:rsidRPr="00817714" w:rsidRDefault="00817714" w:rsidP="00817714">
            <w:pPr>
              <w:jc w:val="both"/>
              <w:rPr>
                <w:rFonts w:ascii="Arial" w:hAnsi="Arial" w:cs="Arial"/>
                <w:bCs/>
                <w:iCs/>
                <w:sz w:val="24"/>
                <w:szCs w:val="24"/>
                <w:lang w:val="es-ES"/>
              </w:rPr>
            </w:pPr>
            <w:r w:rsidRPr="00817714">
              <w:rPr>
                <w:rFonts w:ascii="Arial" w:hAnsi="Arial" w:cs="Arial"/>
                <w:bCs/>
                <w:iCs/>
                <w:sz w:val="24"/>
                <w:szCs w:val="24"/>
                <w:lang w:val="es-ES"/>
              </w:rPr>
              <w:t>Para llevar a cabo el proyecto, mi equipo y yo comenzamos organizando los temas relacionados con bienes, derechos reales, propiedad y obligaciones. Desde el inicio establecimos un plan de trabajo semanal en el que cada integrante se encargaba de realizar una publicación en el grupo asignado. Cada vez que alguien subía una publicación, todos los demás revisábamos el contenido para corregir posibles errores, mejorar la redacción y asegurarnos de que la información fuera clara y confiable.</w:t>
            </w:r>
          </w:p>
          <w:p w14:paraId="072A2C33" w14:textId="77777777" w:rsidR="00817714" w:rsidRPr="00817714" w:rsidRDefault="00817714" w:rsidP="00817714">
            <w:pPr>
              <w:jc w:val="both"/>
              <w:rPr>
                <w:rFonts w:ascii="Arial" w:hAnsi="Arial" w:cs="Arial"/>
                <w:bCs/>
                <w:iCs/>
                <w:sz w:val="24"/>
                <w:szCs w:val="24"/>
                <w:lang w:val="es-ES"/>
              </w:rPr>
            </w:pPr>
          </w:p>
          <w:p w14:paraId="77EE6695" w14:textId="77777777" w:rsidR="00817714" w:rsidRPr="00817714" w:rsidRDefault="00817714" w:rsidP="00817714">
            <w:pPr>
              <w:jc w:val="both"/>
              <w:rPr>
                <w:rFonts w:ascii="Arial" w:hAnsi="Arial" w:cs="Arial"/>
                <w:bCs/>
                <w:iCs/>
                <w:sz w:val="24"/>
                <w:szCs w:val="24"/>
                <w:lang w:val="es-ES"/>
              </w:rPr>
            </w:pPr>
            <w:r w:rsidRPr="00817714">
              <w:rPr>
                <w:rFonts w:ascii="Arial" w:hAnsi="Arial" w:cs="Arial"/>
                <w:bCs/>
                <w:iCs/>
                <w:sz w:val="24"/>
                <w:szCs w:val="24"/>
                <w:lang w:val="es-ES"/>
              </w:rPr>
              <w:t>Durante el proceso, la comunicación y la coordinación fueron fundamentales. Sin embargo, uno de los integrantes del equipo no realizó ninguna de las tareas asignadas, lo cual nos obligó a ajustar el plan original. Para no atrasar el proyecto, los tres compañeros restantes decidimos dividirnos su parte y asumir esas responsabilidades adicionales. Esto implicó reorganizar tiempos, redistribuir publicaciones y mantener un mayor nivel de compromiso para cumplir con los objetivos.</w:t>
            </w:r>
          </w:p>
          <w:p w14:paraId="0FE25BF7" w14:textId="77777777" w:rsidR="00817714" w:rsidRPr="00817714" w:rsidRDefault="00817714" w:rsidP="00817714">
            <w:pPr>
              <w:jc w:val="both"/>
              <w:rPr>
                <w:rFonts w:ascii="Arial" w:hAnsi="Arial" w:cs="Arial"/>
                <w:bCs/>
                <w:iCs/>
                <w:sz w:val="24"/>
                <w:szCs w:val="24"/>
                <w:lang w:val="es-ES"/>
              </w:rPr>
            </w:pPr>
          </w:p>
          <w:p w14:paraId="79854A13" w14:textId="79EED3B1" w:rsidR="00551FA5" w:rsidRPr="00716EFA" w:rsidRDefault="00817714" w:rsidP="00817714">
            <w:pPr>
              <w:jc w:val="both"/>
              <w:rPr>
                <w:rFonts w:ascii="Arial" w:hAnsi="Arial" w:cs="Arial"/>
                <w:bCs/>
                <w:iCs/>
                <w:sz w:val="24"/>
                <w:szCs w:val="24"/>
                <w:lang w:val="es-ES"/>
              </w:rPr>
            </w:pPr>
            <w:r w:rsidRPr="00817714">
              <w:rPr>
                <w:rFonts w:ascii="Arial" w:hAnsi="Arial" w:cs="Arial"/>
                <w:bCs/>
                <w:iCs/>
                <w:sz w:val="24"/>
                <w:szCs w:val="24"/>
                <w:lang w:val="es-ES"/>
              </w:rPr>
              <w:t>A pesar del reto y la carga extra de trabajo, logramos mantener la calidad del contenido y el orden en cada publicación. Gracias a la planificación previa, la colaboración entre nosotros y la disposición para adaptarnos, pudimos completar todas las actividades del proyecto de manera exitosa. Al final, el esfuerzo colectivo permitió que el proyecto se desarrollara conforme a lo esperado.</w:t>
            </w:r>
          </w:p>
        </w:tc>
      </w:tr>
      <w:tr w:rsidR="00551FA5" w:rsidRPr="00716EFA" w14:paraId="24B8AF90" w14:textId="77777777" w:rsidTr="00551FA5">
        <w:tc>
          <w:tcPr>
            <w:tcW w:w="5258" w:type="dxa"/>
          </w:tcPr>
          <w:p w14:paraId="51E745D4" w14:textId="77777777" w:rsidR="00551FA5" w:rsidRPr="00716EFA" w:rsidRDefault="00551FA5" w:rsidP="0042404E">
            <w:pPr>
              <w:rPr>
                <w:rFonts w:ascii="Arial" w:hAnsi="Arial" w:cs="Arial"/>
                <w:sz w:val="24"/>
                <w:szCs w:val="24"/>
              </w:rPr>
            </w:pPr>
            <w:r>
              <w:rPr>
                <w:rFonts w:ascii="Arial" w:hAnsi="Arial" w:cs="Arial"/>
                <w:sz w:val="24"/>
                <w:szCs w:val="24"/>
              </w:rPr>
              <w:t>10.9.-</w:t>
            </w:r>
            <w:r w:rsidRPr="00716EFA">
              <w:rPr>
                <w:rFonts w:ascii="Arial" w:hAnsi="Arial" w:cs="Arial"/>
                <w:sz w:val="24"/>
                <w:szCs w:val="24"/>
              </w:rPr>
              <w:t>La bibliografía consultada</w:t>
            </w:r>
          </w:p>
        </w:tc>
        <w:tc>
          <w:tcPr>
            <w:tcW w:w="5374" w:type="dxa"/>
          </w:tcPr>
          <w:p w14:paraId="459DAD89" w14:textId="77777777" w:rsidR="00684C4F" w:rsidRPr="00684C4F" w:rsidRDefault="00684C4F" w:rsidP="00684C4F">
            <w:pPr>
              <w:jc w:val="both"/>
              <w:rPr>
                <w:rFonts w:ascii="Arial" w:hAnsi="Arial" w:cs="Arial"/>
                <w:bCs/>
                <w:iCs/>
                <w:sz w:val="24"/>
                <w:szCs w:val="24"/>
                <w:lang w:val="es-ES"/>
              </w:rPr>
            </w:pPr>
            <w:r w:rsidRPr="00684C4F">
              <w:rPr>
                <w:rFonts w:ascii="Arial" w:hAnsi="Arial" w:cs="Arial"/>
                <w:bCs/>
                <w:iCs/>
                <w:sz w:val="24"/>
                <w:szCs w:val="24"/>
                <w:lang w:val="es-ES"/>
              </w:rPr>
              <w:t>•</w:t>
            </w:r>
            <w:r w:rsidRPr="00684C4F">
              <w:rPr>
                <w:rFonts w:ascii="Arial" w:hAnsi="Arial" w:cs="Arial"/>
                <w:bCs/>
                <w:iCs/>
                <w:sz w:val="24"/>
                <w:szCs w:val="24"/>
                <w:lang w:val="es-ES"/>
              </w:rPr>
              <w:tab/>
              <w:t>Aguilar, L. (2016). La nueva gestión pública y los problemas administrativos contemporáneos. Fondo de Cultura Económica.</w:t>
            </w:r>
          </w:p>
          <w:p w14:paraId="4D172D45" w14:textId="77777777" w:rsidR="00684C4F" w:rsidRPr="00684C4F" w:rsidRDefault="00684C4F" w:rsidP="00684C4F">
            <w:pPr>
              <w:jc w:val="both"/>
              <w:rPr>
                <w:rFonts w:ascii="Arial" w:hAnsi="Arial" w:cs="Arial"/>
                <w:bCs/>
                <w:iCs/>
                <w:sz w:val="24"/>
                <w:szCs w:val="24"/>
                <w:lang w:val="es-ES"/>
              </w:rPr>
            </w:pPr>
            <w:r w:rsidRPr="00684C4F">
              <w:rPr>
                <w:rFonts w:ascii="Arial" w:hAnsi="Arial" w:cs="Arial"/>
                <w:bCs/>
                <w:iCs/>
                <w:sz w:val="24"/>
                <w:szCs w:val="24"/>
                <w:lang w:val="es-ES"/>
              </w:rPr>
              <w:tab/>
              <w:t>•</w:t>
            </w:r>
            <w:r w:rsidRPr="00684C4F">
              <w:rPr>
                <w:rFonts w:ascii="Arial" w:hAnsi="Arial" w:cs="Arial"/>
                <w:bCs/>
                <w:iCs/>
                <w:sz w:val="24"/>
                <w:szCs w:val="24"/>
                <w:lang w:val="es-ES"/>
              </w:rPr>
              <w:tab/>
              <w:t>Alburquerque, F. (2018). Gestión del desarrollo y ordenamiento territorial. CEPAL.</w:t>
            </w:r>
          </w:p>
          <w:p w14:paraId="0D309B5E" w14:textId="77777777" w:rsidR="00684C4F" w:rsidRPr="00684C4F" w:rsidRDefault="00684C4F" w:rsidP="00684C4F">
            <w:pPr>
              <w:jc w:val="both"/>
              <w:rPr>
                <w:rFonts w:ascii="Arial" w:hAnsi="Arial" w:cs="Arial"/>
                <w:bCs/>
                <w:iCs/>
                <w:sz w:val="24"/>
                <w:szCs w:val="24"/>
                <w:lang w:val="es-ES"/>
              </w:rPr>
            </w:pPr>
            <w:r w:rsidRPr="00684C4F">
              <w:rPr>
                <w:rFonts w:ascii="Arial" w:hAnsi="Arial" w:cs="Arial"/>
                <w:bCs/>
                <w:iCs/>
                <w:sz w:val="24"/>
                <w:szCs w:val="24"/>
                <w:lang w:val="es-ES"/>
              </w:rPr>
              <w:tab/>
              <w:t>•</w:t>
            </w:r>
            <w:r w:rsidRPr="00684C4F">
              <w:rPr>
                <w:rFonts w:ascii="Arial" w:hAnsi="Arial" w:cs="Arial"/>
                <w:bCs/>
                <w:iCs/>
                <w:sz w:val="24"/>
                <w:szCs w:val="24"/>
                <w:lang w:val="es-ES"/>
              </w:rPr>
              <w:tab/>
              <w:t>Borja Soriano, M. (2019). Derecho de las obligaciones (18.ª ed.). Porrúa.</w:t>
            </w:r>
          </w:p>
          <w:p w14:paraId="1CC51CD3" w14:textId="77777777" w:rsidR="00684C4F" w:rsidRPr="00684C4F" w:rsidRDefault="00684C4F" w:rsidP="00684C4F">
            <w:pPr>
              <w:jc w:val="both"/>
              <w:rPr>
                <w:rFonts w:ascii="Arial" w:hAnsi="Arial" w:cs="Arial"/>
                <w:bCs/>
                <w:iCs/>
                <w:sz w:val="24"/>
                <w:szCs w:val="24"/>
                <w:lang w:val="es-ES"/>
              </w:rPr>
            </w:pPr>
            <w:r w:rsidRPr="00684C4F">
              <w:rPr>
                <w:rFonts w:ascii="Arial" w:hAnsi="Arial" w:cs="Arial"/>
                <w:bCs/>
                <w:iCs/>
                <w:sz w:val="24"/>
                <w:szCs w:val="24"/>
                <w:lang w:val="es-ES"/>
              </w:rPr>
              <w:tab/>
              <w:t>•</w:t>
            </w:r>
            <w:r w:rsidRPr="00684C4F">
              <w:rPr>
                <w:rFonts w:ascii="Arial" w:hAnsi="Arial" w:cs="Arial"/>
                <w:bCs/>
                <w:iCs/>
                <w:sz w:val="24"/>
                <w:szCs w:val="24"/>
                <w:lang w:val="es-ES"/>
              </w:rPr>
              <w:tab/>
            </w:r>
            <w:proofErr w:type="spellStart"/>
            <w:r w:rsidRPr="00684C4F">
              <w:rPr>
                <w:rFonts w:ascii="Arial" w:hAnsi="Arial" w:cs="Arial"/>
                <w:bCs/>
                <w:iCs/>
                <w:sz w:val="24"/>
                <w:szCs w:val="24"/>
                <w:lang w:val="es-ES"/>
              </w:rPr>
              <w:t>Cendon</w:t>
            </w:r>
            <w:proofErr w:type="spellEnd"/>
            <w:r w:rsidRPr="00684C4F">
              <w:rPr>
                <w:rFonts w:ascii="Arial" w:hAnsi="Arial" w:cs="Arial"/>
                <w:bCs/>
                <w:iCs/>
                <w:sz w:val="24"/>
                <w:szCs w:val="24"/>
                <w:lang w:val="es-ES"/>
              </w:rPr>
              <w:t>, Á. (2018). Cumplimiento normativo y prevención de riesgos jurídicos. Tirant lo Blanch.</w:t>
            </w:r>
          </w:p>
          <w:p w14:paraId="50EF7C8E" w14:textId="77777777" w:rsidR="00684C4F" w:rsidRPr="00684C4F" w:rsidRDefault="00684C4F" w:rsidP="00684C4F">
            <w:pPr>
              <w:jc w:val="both"/>
              <w:rPr>
                <w:rFonts w:ascii="Arial" w:hAnsi="Arial" w:cs="Arial"/>
                <w:bCs/>
                <w:iCs/>
                <w:sz w:val="24"/>
                <w:szCs w:val="24"/>
                <w:lang w:val="es-ES"/>
              </w:rPr>
            </w:pPr>
            <w:r w:rsidRPr="00684C4F">
              <w:rPr>
                <w:rFonts w:ascii="Arial" w:hAnsi="Arial" w:cs="Arial"/>
                <w:bCs/>
                <w:iCs/>
                <w:sz w:val="24"/>
                <w:szCs w:val="24"/>
                <w:lang w:val="es-ES"/>
              </w:rPr>
              <w:tab/>
              <w:t>•</w:t>
            </w:r>
            <w:r w:rsidRPr="00684C4F">
              <w:rPr>
                <w:rFonts w:ascii="Arial" w:hAnsi="Arial" w:cs="Arial"/>
                <w:bCs/>
                <w:iCs/>
                <w:sz w:val="24"/>
                <w:szCs w:val="24"/>
                <w:lang w:val="es-ES"/>
              </w:rPr>
              <w:tab/>
              <w:t>Cabrera, R. (2020). Gestión de riesgos legales en organizaciones. Universidad Autónoma de México.</w:t>
            </w:r>
          </w:p>
          <w:p w14:paraId="0E8A2C61" w14:textId="77777777" w:rsidR="00684C4F" w:rsidRPr="00684C4F" w:rsidRDefault="00684C4F" w:rsidP="00684C4F">
            <w:pPr>
              <w:jc w:val="both"/>
              <w:rPr>
                <w:rFonts w:ascii="Arial" w:hAnsi="Arial" w:cs="Arial"/>
                <w:bCs/>
                <w:iCs/>
                <w:sz w:val="24"/>
                <w:szCs w:val="24"/>
                <w:lang w:val="es-ES"/>
              </w:rPr>
            </w:pPr>
            <w:r w:rsidRPr="00684C4F">
              <w:rPr>
                <w:rFonts w:ascii="Arial" w:hAnsi="Arial" w:cs="Arial"/>
                <w:bCs/>
                <w:iCs/>
                <w:sz w:val="24"/>
                <w:szCs w:val="24"/>
                <w:lang w:val="es-ES"/>
              </w:rPr>
              <w:tab/>
              <w:t>•</w:t>
            </w:r>
            <w:r w:rsidRPr="00684C4F">
              <w:rPr>
                <w:rFonts w:ascii="Arial" w:hAnsi="Arial" w:cs="Arial"/>
                <w:bCs/>
                <w:iCs/>
                <w:sz w:val="24"/>
                <w:szCs w:val="24"/>
                <w:lang w:val="es-ES"/>
              </w:rPr>
              <w:tab/>
              <w:t>Carbonell, M. (2017). Introducción al derecho. Tirant lo Blanch.</w:t>
            </w:r>
          </w:p>
          <w:p w14:paraId="65D54214" w14:textId="77777777" w:rsidR="00684C4F" w:rsidRPr="00684C4F" w:rsidRDefault="00684C4F" w:rsidP="00684C4F">
            <w:pPr>
              <w:jc w:val="both"/>
              <w:rPr>
                <w:rFonts w:ascii="Arial" w:hAnsi="Arial" w:cs="Arial"/>
                <w:bCs/>
                <w:iCs/>
                <w:sz w:val="24"/>
                <w:szCs w:val="24"/>
                <w:lang w:val="es-ES"/>
              </w:rPr>
            </w:pPr>
            <w:r w:rsidRPr="00684C4F">
              <w:rPr>
                <w:rFonts w:ascii="Arial" w:hAnsi="Arial" w:cs="Arial"/>
                <w:bCs/>
                <w:iCs/>
                <w:sz w:val="24"/>
                <w:szCs w:val="24"/>
                <w:lang w:val="es-ES"/>
              </w:rPr>
              <w:tab/>
              <w:t>•</w:t>
            </w:r>
            <w:r w:rsidRPr="00684C4F">
              <w:rPr>
                <w:rFonts w:ascii="Arial" w:hAnsi="Arial" w:cs="Arial"/>
                <w:bCs/>
                <w:iCs/>
                <w:sz w:val="24"/>
                <w:szCs w:val="24"/>
                <w:lang w:val="es-ES"/>
              </w:rPr>
              <w:tab/>
              <w:t>De Pina Vara, R., &amp; Pina Vara, R. (2018). Derecho civil: Bienes y derechos reales (26.ª ed.). Porrúa.</w:t>
            </w:r>
          </w:p>
          <w:p w14:paraId="4154E5FD" w14:textId="77777777" w:rsidR="00684C4F" w:rsidRPr="00684C4F" w:rsidRDefault="00684C4F" w:rsidP="00684C4F">
            <w:pPr>
              <w:jc w:val="both"/>
              <w:rPr>
                <w:rFonts w:ascii="Arial" w:hAnsi="Arial" w:cs="Arial"/>
                <w:bCs/>
                <w:iCs/>
                <w:sz w:val="24"/>
                <w:szCs w:val="24"/>
                <w:lang w:val="es-ES"/>
              </w:rPr>
            </w:pPr>
            <w:r w:rsidRPr="00684C4F">
              <w:rPr>
                <w:rFonts w:ascii="Arial" w:hAnsi="Arial" w:cs="Arial"/>
                <w:bCs/>
                <w:iCs/>
                <w:sz w:val="24"/>
                <w:szCs w:val="24"/>
                <w:lang w:val="es-ES"/>
              </w:rPr>
              <w:tab/>
              <w:t>•</w:t>
            </w:r>
            <w:r w:rsidRPr="00684C4F">
              <w:rPr>
                <w:rFonts w:ascii="Arial" w:hAnsi="Arial" w:cs="Arial"/>
                <w:bCs/>
                <w:iCs/>
                <w:sz w:val="24"/>
                <w:szCs w:val="24"/>
                <w:lang w:val="es-ES"/>
              </w:rPr>
              <w:tab/>
              <w:t>Díez-Picazo, L. (2016). Fundamentos del derecho civil patrimonial: Las obligaciones (5.ª ed.). Thomson Reuters.</w:t>
            </w:r>
          </w:p>
          <w:p w14:paraId="7107E3E3" w14:textId="77777777" w:rsidR="00684C4F" w:rsidRPr="00684C4F" w:rsidRDefault="00684C4F" w:rsidP="00684C4F">
            <w:pPr>
              <w:jc w:val="both"/>
              <w:rPr>
                <w:rFonts w:ascii="Arial" w:hAnsi="Arial" w:cs="Arial"/>
                <w:bCs/>
                <w:iCs/>
                <w:sz w:val="24"/>
                <w:szCs w:val="24"/>
                <w:lang w:val="es-ES"/>
              </w:rPr>
            </w:pPr>
            <w:r w:rsidRPr="00684C4F">
              <w:rPr>
                <w:rFonts w:ascii="Arial" w:hAnsi="Arial" w:cs="Arial"/>
                <w:bCs/>
                <w:iCs/>
                <w:sz w:val="24"/>
                <w:szCs w:val="24"/>
                <w:lang w:val="es-ES"/>
              </w:rPr>
              <w:tab/>
              <w:t>•</w:t>
            </w:r>
            <w:r w:rsidRPr="00684C4F">
              <w:rPr>
                <w:rFonts w:ascii="Arial" w:hAnsi="Arial" w:cs="Arial"/>
                <w:bCs/>
                <w:iCs/>
                <w:sz w:val="24"/>
                <w:szCs w:val="24"/>
                <w:lang w:val="es-ES"/>
              </w:rPr>
              <w:tab/>
              <w:t>García Máynez, E. (2015). Introducción al estudio del derecho. Porrúa.</w:t>
            </w:r>
          </w:p>
          <w:p w14:paraId="56BE7885" w14:textId="77777777" w:rsidR="00684C4F" w:rsidRPr="00684C4F" w:rsidRDefault="00684C4F" w:rsidP="00684C4F">
            <w:pPr>
              <w:jc w:val="both"/>
              <w:rPr>
                <w:rFonts w:ascii="Arial" w:hAnsi="Arial" w:cs="Arial"/>
                <w:bCs/>
                <w:iCs/>
                <w:sz w:val="24"/>
                <w:szCs w:val="24"/>
                <w:lang w:val="es-ES"/>
              </w:rPr>
            </w:pPr>
            <w:r w:rsidRPr="00684C4F">
              <w:rPr>
                <w:rFonts w:ascii="Arial" w:hAnsi="Arial" w:cs="Arial"/>
                <w:bCs/>
                <w:iCs/>
                <w:sz w:val="24"/>
                <w:szCs w:val="24"/>
                <w:lang w:val="es-ES"/>
              </w:rPr>
              <w:tab/>
              <w:t>•</w:t>
            </w:r>
            <w:r w:rsidRPr="00684C4F">
              <w:rPr>
                <w:rFonts w:ascii="Arial" w:hAnsi="Arial" w:cs="Arial"/>
                <w:bCs/>
                <w:iCs/>
                <w:sz w:val="24"/>
                <w:szCs w:val="24"/>
                <w:lang w:val="es-ES"/>
              </w:rPr>
              <w:tab/>
              <w:t>González, M. (2017). Manual de administración de bienes y recursos públicos. Trillas.</w:t>
            </w:r>
          </w:p>
          <w:p w14:paraId="6422664C" w14:textId="77777777" w:rsidR="00684C4F" w:rsidRPr="00684C4F" w:rsidRDefault="00684C4F" w:rsidP="00684C4F">
            <w:pPr>
              <w:jc w:val="both"/>
              <w:rPr>
                <w:rFonts w:ascii="Arial" w:hAnsi="Arial" w:cs="Arial"/>
                <w:bCs/>
                <w:iCs/>
                <w:sz w:val="24"/>
                <w:szCs w:val="24"/>
                <w:lang w:val="es-ES"/>
              </w:rPr>
            </w:pPr>
            <w:r w:rsidRPr="00684C4F">
              <w:rPr>
                <w:rFonts w:ascii="Arial" w:hAnsi="Arial" w:cs="Arial"/>
                <w:bCs/>
                <w:iCs/>
                <w:sz w:val="24"/>
                <w:szCs w:val="24"/>
                <w:lang w:val="es-ES"/>
              </w:rPr>
              <w:lastRenderedPageBreak/>
              <w:tab/>
              <w:t>•</w:t>
            </w:r>
            <w:r w:rsidRPr="00684C4F">
              <w:rPr>
                <w:rFonts w:ascii="Arial" w:hAnsi="Arial" w:cs="Arial"/>
                <w:bCs/>
                <w:iCs/>
                <w:sz w:val="24"/>
                <w:szCs w:val="24"/>
                <w:lang w:val="es-ES"/>
              </w:rPr>
              <w:tab/>
              <w:t>Herrera, P. (2018). Administración de recursos y fallas comunes en organizaciones. Pearson Educación.</w:t>
            </w:r>
          </w:p>
          <w:p w14:paraId="16BB659A" w14:textId="77777777" w:rsidR="00684C4F" w:rsidRPr="00684C4F" w:rsidRDefault="00684C4F" w:rsidP="00684C4F">
            <w:pPr>
              <w:jc w:val="both"/>
              <w:rPr>
                <w:rFonts w:ascii="Arial" w:hAnsi="Arial" w:cs="Arial"/>
                <w:bCs/>
                <w:iCs/>
                <w:sz w:val="24"/>
                <w:szCs w:val="24"/>
                <w:lang w:val="es-ES"/>
              </w:rPr>
            </w:pPr>
            <w:r w:rsidRPr="00684C4F">
              <w:rPr>
                <w:rFonts w:ascii="Arial" w:hAnsi="Arial" w:cs="Arial"/>
                <w:bCs/>
                <w:iCs/>
                <w:sz w:val="24"/>
                <w:szCs w:val="24"/>
                <w:lang w:val="es-ES"/>
              </w:rPr>
              <w:tab/>
              <w:t>•</w:t>
            </w:r>
            <w:r w:rsidRPr="00684C4F">
              <w:rPr>
                <w:rFonts w:ascii="Arial" w:hAnsi="Arial" w:cs="Arial"/>
                <w:bCs/>
                <w:iCs/>
                <w:sz w:val="24"/>
                <w:szCs w:val="24"/>
                <w:lang w:val="es-ES"/>
              </w:rPr>
              <w:tab/>
              <w:t>López Ayllón, S. (2015). Responsabilidad jurídica y cumplimiento normativo. UNAM.</w:t>
            </w:r>
          </w:p>
          <w:p w14:paraId="2E357F51" w14:textId="77777777" w:rsidR="00684C4F" w:rsidRPr="00684C4F" w:rsidRDefault="00684C4F" w:rsidP="00684C4F">
            <w:pPr>
              <w:jc w:val="both"/>
              <w:rPr>
                <w:rFonts w:ascii="Arial" w:hAnsi="Arial" w:cs="Arial"/>
                <w:bCs/>
                <w:iCs/>
                <w:sz w:val="24"/>
                <w:szCs w:val="24"/>
                <w:lang w:val="es-ES"/>
              </w:rPr>
            </w:pPr>
            <w:r w:rsidRPr="00684C4F">
              <w:rPr>
                <w:rFonts w:ascii="Arial" w:hAnsi="Arial" w:cs="Arial"/>
                <w:bCs/>
                <w:iCs/>
                <w:sz w:val="24"/>
                <w:szCs w:val="24"/>
                <w:lang w:val="es-ES"/>
              </w:rPr>
              <w:tab/>
              <w:t>•</w:t>
            </w:r>
            <w:r w:rsidRPr="00684C4F">
              <w:rPr>
                <w:rFonts w:ascii="Arial" w:hAnsi="Arial" w:cs="Arial"/>
                <w:bCs/>
                <w:iCs/>
                <w:sz w:val="24"/>
                <w:szCs w:val="24"/>
                <w:lang w:val="es-ES"/>
              </w:rPr>
              <w:tab/>
              <w:t>Medina, G. (2017). El incumplimiento de las obligaciones y sus consecuencias legales. Editorial Jurídica Mexicana.</w:t>
            </w:r>
          </w:p>
          <w:p w14:paraId="55620D02" w14:textId="77777777" w:rsidR="00684C4F" w:rsidRPr="00684C4F" w:rsidRDefault="00684C4F" w:rsidP="00684C4F">
            <w:pPr>
              <w:jc w:val="both"/>
              <w:rPr>
                <w:rFonts w:ascii="Arial" w:hAnsi="Arial" w:cs="Arial"/>
                <w:bCs/>
                <w:iCs/>
                <w:sz w:val="24"/>
                <w:szCs w:val="24"/>
                <w:lang w:val="es-ES"/>
              </w:rPr>
            </w:pPr>
            <w:r w:rsidRPr="00684C4F">
              <w:rPr>
                <w:rFonts w:ascii="Arial" w:hAnsi="Arial" w:cs="Arial"/>
                <w:bCs/>
                <w:iCs/>
                <w:sz w:val="24"/>
                <w:szCs w:val="24"/>
                <w:lang w:val="es-ES"/>
              </w:rPr>
              <w:tab/>
              <w:t>•</w:t>
            </w:r>
            <w:r w:rsidRPr="00684C4F">
              <w:rPr>
                <w:rFonts w:ascii="Arial" w:hAnsi="Arial" w:cs="Arial"/>
                <w:bCs/>
                <w:iCs/>
                <w:sz w:val="24"/>
                <w:szCs w:val="24"/>
                <w:lang w:val="es-ES"/>
              </w:rPr>
              <w:tab/>
              <w:t xml:space="preserve">Ochoa, H. (2017). Copropiedad y condominios: Régimen legal y organización interna. Oxford </w:t>
            </w:r>
            <w:proofErr w:type="spellStart"/>
            <w:r w:rsidRPr="00684C4F">
              <w:rPr>
                <w:rFonts w:ascii="Arial" w:hAnsi="Arial" w:cs="Arial"/>
                <w:bCs/>
                <w:iCs/>
                <w:sz w:val="24"/>
                <w:szCs w:val="24"/>
                <w:lang w:val="es-ES"/>
              </w:rPr>
              <w:t>University</w:t>
            </w:r>
            <w:proofErr w:type="spellEnd"/>
            <w:r w:rsidRPr="00684C4F">
              <w:rPr>
                <w:rFonts w:ascii="Arial" w:hAnsi="Arial" w:cs="Arial"/>
                <w:bCs/>
                <w:iCs/>
                <w:sz w:val="24"/>
                <w:szCs w:val="24"/>
                <w:lang w:val="es-ES"/>
              </w:rPr>
              <w:t xml:space="preserve"> </w:t>
            </w:r>
            <w:proofErr w:type="spellStart"/>
            <w:r w:rsidRPr="00684C4F">
              <w:rPr>
                <w:rFonts w:ascii="Arial" w:hAnsi="Arial" w:cs="Arial"/>
                <w:bCs/>
                <w:iCs/>
                <w:sz w:val="24"/>
                <w:szCs w:val="24"/>
                <w:lang w:val="es-ES"/>
              </w:rPr>
              <w:t>Press</w:t>
            </w:r>
            <w:proofErr w:type="spellEnd"/>
            <w:r w:rsidRPr="00684C4F">
              <w:rPr>
                <w:rFonts w:ascii="Arial" w:hAnsi="Arial" w:cs="Arial"/>
                <w:bCs/>
                <w:iCs/>
                <w:sz w:val="24"/>
                <w:szCs w:val="24"/>
                <w:lang w:val="es-ES"/>
              </w:rPr>
              <w:t xml:space="preserve"> México.</w:t>
            </w:r>
          </w:p>
          <w:p w14:paraId="2D99E39D" w14:textId="77777777" w:rsidR="00684C4F" w:rsidRPr="00684C4F" w:rsidRDefault="00684C4F" w:rsidP="00684C4F">
            <w:pPr>
              <w:jc w:val="both"/>
              <w:rPr>
                <w:rFonts w:ascii="Arial" w:hAnsi="Arial" w:cs="Arial"/>
                <w:bCs/>
                <w:iCs/>
                <w:sz w:val="24"/>
                <w:szCs w:val="24"/>
                <w:lang w:val="es-ES"/>
              </w:rPr>
            </w:pPr>
            <w:r w:rsidRPr="00684C4F">
              <w:rPr>
                <w:rFonts w:ascii="Arial" w:hAnsi="Arial" w:cs="Arial"/>
                <w:bCs/>
                <w:iCs/>
                <w:sz w:val="24"/>
                <w:szCs w:val="24"/>
                <w:lang w:val="es-ES"/>
              </w:rPr>
              <w:tab/>
              <w:t>•</w:t>
            </w:r>
            <w:r w:rsidRPr="00684C4F">
              <w:rPr>
                <w:rFonts w:ascii="Arial" w:hAnsi="Arial" w:cs="Arial"/>
                <w:bCs/>
                <w:iCs/>
                <w:sz w:val="24"/>
                <w:szCs w:val="24"/>
                <w:lang w:val="es-ES"/>
              </w:rPr>
              <w:tab/>
              <w:t xml:space="preserve">Peña </w:t>
            </w:r>
            <w:proofErr w:type="spellStart"/>
            <w:r w:rsidRPr="00684C4F">
              <w:rPr>
                <w:rFonts w:ascii="Arial" w:hAnsi="Arial" w:cs="Arial"/>
                <w:bCs/>
                <w:iCs/>
                <w:sz w:val="24"/>
                <w:szCs w:val="24"/>
                <w:lang w:val="es-ES"/>
              </w:rPr>
              <w:t>Peña</w:t>
            </w:r>
            <w:proofErr w:type="spellEnd"/>
            <w:r w:rsidRPr="00684C4F">
              <w:rPr>
                <w:rFonts w:ascii="Arial" w:hAnsi="Arial" w:cs="Arial"/>
                <w:bCs/>
                <w:iCs/>
                <w:sz w:val="24"/>
                <w:szCs w:val="24"/>
                <w:lang w:val="es-ES"/>
              </w:rPr>
              <w:t>, A. (2018). Sistema registral mexicano: Propiedad y seguridad jurídica. UNAM, Instituto de Investigaciones Jurídicas.</w:t>
            </w:r>
          </w:p>
          <w:p w14:paraId="03BDC85E" w14:textId="77777777" w:rsidR="00684C4F" w:rsidRPr="00684C4F" w:rsidRDefault="00684C4F" w:rsidP="00684C4F">
            <w:pPr>
              <w:jc w:val="both"/>
              <w:rPr>
                <w:rFonts w:ascii="Arial" w:hAnsi="Arial" w:cs="Arial"/>
                <w:bCs/>
                <w:iCs/>
                <w:sz w:val="24"/>
                <w:szCs w:val="24"/>
                <w:lang w:val="es-ES"/>
              </w:rPr>
            </w:pPr>
            <w:r w:rsidRPr="00684C4F">
              <w:rPr>
                <w:rFonts w:ascii="Arial" w:hAnsi="Arial" w:cs="Arial"/>
                <w:bCs/>
                <w:iCs/>
                <w:sz w:val="24"/>
                <w:szCs w:val="24"/>
                <w:lang w:val="es-ES"/>
              </w:rPr>
              <w:tab/>
              <w:t>•</w:t>
            </w:r>
            <w:r w:rsidRPr="00684C4F">
              <w:rPr>
                <w:rFonts w:ascii="Arial" w:hAnsi="Arial" w:cs="Arial"/>
                <w:bCs/>
                <w:iCs/>
                <w:sz w:val="24"/>
                <w:szCs w:val="24"/>
                <w:lang w:val="es-ES"/>
              </w:rPr>
              <w:tab/>
              <w:t>Porter, M. (2016). Ventaja competitiva: Creación y sostenibilidad del desempeño superior. CECSA.</w:t>
            </w:r>
          </w:p>
          <w:p w14:paraId="22BC78D2" w14:textId="77777777" w:rsidR="00684C4F" w:rsidRPr="00684C4F" w:rsidRDefault="00684C4F" w:rsidP="00684C4F">
            <w:pPr>
              <w:jc w:val="both"/>
              <w:rPr>
                <w:rFonts w:ascii="Arial" w:hAnsi="Arial" w:cs="Arial"/>
                <w:bCs/>
                <w:iCs/>
                <w:sz w:val="24"/>
                <w:szCs w:val="24"/>
                <w:lang w:val="es-ES"/>
              </w:rPr>
            </w:pPr>
            <w:r w:rsidRPr="00684C4F">
              <w:rPr>
                <w:rFonts w:ascii="Arial" w:hAnsi="Arial" w:cs="Arial"/>
                <w:bCs/>
                <w:iCs/>
                <w:sz w:val="24"/>
                <w:szCs w:val="24"/>
                <w:lang w:val="es-ES"/>
              </w:rPr>
              <w:tab/>
              <w:t>•</w:t>
            </w:r>
            <w:r w:rsidRPr="00684C4F">
              <w:rPr>
                <w:rFonts w:ascii="Arial" w:hAnsi="Arial" w:cs="Arial"/>
                <w:bCs/>
                <w:iCs/>
                <w:sz w:val="24"/>
                <w:szCs w:val="24"/>
                <w:lang w:val="es-ES"/>
              </w:rPr>
              <w:tab/>
              <w:t>Rojina Villegas, R. (2017). Compendio de derecho civil: Bienes y sucesiones (34.ª ed.). Porrúa.</w:t>
            </w:r>
          </w:p>
          <w:p w14:paraId="3373CC62" w14:textId="77777777" w:rsidR="00684C4F" w:rsidRPr="00684C4F" w:rsidRDefault="00684C4F" w:rsidP="00684C4F">
            <w:pPr>
              <w:jc w:val="both"/>
              <w:rPr>
                <w:rFonts w:ascii="Arial" w:hAnsi="Arial" w:cs="Arial"/>
                <w:bCs/>
                <w:iCs/>
                <w:sz w:val="24"/>
                <w:szCs w:val="24"/>
                <w:lang w:val="es-ES"/>
              </w:rPr>
            </w:pPr>
            <w:r w:rsidRPr="00684C4F">
              <w:rPr>
                <w:rFonts w:ascii="Arial" w:hAnsi="Arial" w:cs="Arial"/>
                <w:bCs/>
                <w:iCs/>
                <w:sz w:val="24"/>
                <w:szCs w:val="24"/>
                <w:lang w:val="es-ES"/>
              </w:rPr>
              <w:tab/>
              <w:t>•</w:t>
            </w:r>
            <w:r w:rsidRPr="00684C4F">
              <w:rPr>
                <w:rFonts w:ascii="Arial" w:hAnsi="Arial" w:cs="Arial"/>
                <w:bCs/>
                <w:iCs/>
                <w:sz w:val="24"/>
                <w:szCs w:val="24"/>
                <w:lang w:val="es-ES"/>
              </w:rPr>
              <w:tab/>
              <w:t>Sánchez-Castañeda, A. (2017). Riesgos administrativos y técnicas de identificación patrimonial. UNAM.</w:t>
            </w:r>
          </w:p>
          <w:p w14:paraId="7C749900" w14:textId="77777777" w:rsidR="00684C4F" w:rsidRPr="00684C4F" w:rsidRDefault="00684C4F" w:rsidP="00684C4F">
            <w:pPr>
              <w:jc w:val="both"/>
              <w:rPr>
                <w:rFonts w:ascii="Arial" w:hAnsi="Arial" w:cs="Arial"/>
                <w:bCs/>
                <w:iCs/>
                <w:sz w:val="24"/>
                <w:szCs w:val="24"/>
                <w:lang w:val="es-ES"/>
              </w:rPr>
            </w:pPr>
            <w:r w:rsidRPr="00684C4F">
              <w:rPr>
                <w:rFonts w:ascii="Arial" w:hAnsi="Arial" w:cs="Arial"/>
                <w:bCs/>
                <w:iCs/>
                <w:sz w:val="24"/>
                <w:szCs w:val="24"/>
                <w:lang w:val="es-ES"/>
              </w:rPr>
              <w:tab/>
              <w:t>•</w:t>
            </w:r>
            <w:r w:rsidRPr="00684C4F">
              <w:rPr>
                <w:rFonts w:ascii="Arial" w:hAnsi="Arial" w:cs="Arial"/>
                <w:bCs/>
                <w:iCs/>
                <w:sz w:val="24"/>
                <w:szCs w:val="24"/>
                <w:lang w:val="es-ES"/>
              </w:rPr>
              <w:tab/>
              <w:t>Tena Ramírez, F. (2020). Introducción al derecho registral y notarial (14.ª ed.). Porrúa.</w:t>
            </w:r>
          </w:p>
          <w:p w14:paraId="201E8731" w14:textId="77777777" w:rsidR="00684C4F" w:rsidRPr="00684C4F" w:rsidRDefault="00684C4F" w:rsidP="00684C4F">
            <w:pPr>
              <w:jc w:val="both"/>
              <w:rPr>
                <w:rFonts w:ascii="Arial" w:hAnsi="Arial" w:cs="Arial"/>
                <w:bCs/>
                <w:iCs/>
                <w:sz w:val="24"/>
                <w:szCs w:val="24"/>
                <w:lang w:val="es-ES"/>
              </w:rPr>
            </w:pPr>
            <w:r w:rsidRPr="00684C4F">
              <w:rPr>
                <w:rFonts w:ascii="Arial" w:hAnsi="Arial" w:cs="Arial"/>
                <w:bCs/>
                <w:iCs/>
                <w:sz w:val="24"/>
                <w:szCs w:val="24"/>
                <w:lang w:val="es-ES"/>
              </w:rPr>
              <w:tab/>
              <w:t>•</w:t>
            </w:r>
            <w:r w:rsidRPr="00684C4F">
              <w:rPr>
                <w:rFonts w:ascii="Arial" w:hAnsi="Arial" w:cs="Arial"/>
                <w:bCs/>
                <w:iCs/>
                <w:sz w:val="24"/>
                <w:szCs w:val="24"/>
                <w:lang w:val="es-ES"/>
              </w:rPr>
              <w:tab/>
              <w:t>Torres, E. (2019). Gestión patrimonial y control interno en organizaciones públicas y privadas. McGraw-Hill.</w:t>
            </w:r>
          </w:p>
          <w:p w14:paraId="4E3535BF" w14:textId="77777777" w:rsidR="00684C4F" w:rsidRPr="00684C4F" w:rsidRDefault="00684C4F" w:rsidP="00684C4F">
            <w:pPr>
              <w:jc w:val="both"/>
              <w:rPr>
                <w:rFonts w:ascii="Arial" w:hAnsi="Arial" w:cs="Arial"/>
                <w:bCs/>
                <w:iCs/>
                <w:sz w:val="24"/>
                <w:szCs w:val="24"/>
                <w:lang w:val="es-ES"/>
              </w:rPr>
            </w:pPr>
            <w:r w:rsidRPr="00684C4F">
              <w:rPr>
                <w:rFonts w:ascii="Arial" w:hAnsi="Arial" w:cs="Arial"/>
                <w:bCs/>
                <w:iCs/>
                <w:sz w:val="24"/>
                <w:szCs w:val="24"/>
                <w:lang w:val="es-ES"/>
              </w:rPr>
              <w:tab/>
              <w:t>•</w:t>
            </w:r>
            <w:r w:rsidRPr="00684C4F">
              <w:rPr>
                <w:rFonts w:ascii="Arial" w:hAnsi="Arial" w:cs="Arial"/>
                <w:bCs/>
                <w:iCs/>
                <w:sz w:val="24"/>
                <w:szCs w:val="24"/>
                <w:lang w:val="es-ES"/>
              </w:rPr>
              <w:tab/>
              <w:t>Valverde, J. (2018). Administración estratégica y gestión de recursos institucionales. Pearson.</w:t>
            </w:r>
          </w:p>
          <w:p w14:paraId="6A5BBD25" w14:textId="77777777" w:rsidR="00684C4F" w:rsidRPr="00684C4F" w:rsidRDefault="00684C4F" w:rsidP="00684C4F">
            <w:pPr>
              <w:jc w:val="both"/>
              <w:rPr>
                <w:rFonts w:ascii="Arial" w:hAnsi="Arial" w:cs="Arial"/>
                <w:bCs/>
                <w:iCs/>
                <w:sz w:val="24"/>
                <w:szCs w:val="24"/>
                <w:lang w:val="es-ES"/>
              </w:rPr>
            </w:pPr>
            <w:r w:rsidRPr="00684C4F">
              <w:rPr>
                <w:rFonts w:ascii="Arial" w:hAnsi="Arial" w:cs="Arial"/>
                <w:bCs/>
                <w:iCs/>
                <w:sz w:val="24"/>
                <w:szCs w:val="24"/>
                <w:lang w:val="es-ES"/>
              </w:rPr>
              <w:tab/>
              <w:t>•</w:t>
            </w:r>
            <w:r w:rsidRPr="00684C4F">
              <w:rPr>
                <w:rFonts w:ascii="Arial" w:hAnsi="Arial" w:cs="Arial"/>
                <w:bCs/>
                <w:iCs/>
                <w:sz w:val="24"/>
                <w:szCs w:val="24"/>
                <w:lang w:val="es-ES"/>
              </w:rPr>
              <w:tab/>
              <w:t>Villoro, M. (2016). Estudios de derecho civil patrimonial. Instituto de Investigaciones Jurídicas, UNAM.</w:t>
            </w:r>
          </w:p>
          <w:p w14:paraId="5C742FB2" w14:textId="77777777" w:rsidR="00684C4F" w:rsidRPr="00684C4F" w:rsidRDefault="00684C4F" w:rsidP="00684C4F">
            <w:pPr>
              <w:jc w:val="both"/>
              <w:rPr>
                <w:rFonts w:ascii="Arial" w:hAnsi="Arial" w:cs="Arial"/>
                <w:bCs/>
                <w:iCs/>
                <w:sz w:val="24"/>
                <w:szCs w:val="24"/>
                <w:lang w:val="es-ES"/>
              </w:rPr>
            </w:pPr>
            <w:r w:rsidRPr="00684C4F">
              <w:rPr>
                <w:rFonts w:ascii="Arial" w:hAnsi="Arial" w:cs="Arial"/>
                <w:bCs/>
                <w:iCs/>
                <w:sz w:val="24"/>
                <w:szCs w:val="24"/>
                <w:lang w:val="es-ES"/>
              </w:rPr>
              <w:tab/>
              <w:t>•</w:t>
            </w:r>
            <w:r w:rsidRPr="00684C4F">
              <w:rPr>
                <w:rFonts w:ascii="Arial" w:hAnsi="Arial" w:cs="Arial"/>
                <w:bCs/>
                <w:iCs/>
                <w:sz w:val="24"/>
                <w:szCs w:val="24"/>
                <w:lang w:val="es-ES"/>
              </w:rPr>
              <w:tab/>
              <w:t>Zavala, R. (2017). Gestión documental y administración de archivos legales. Editorial Limusa.</w:t>
            </w:r>
          </w:p>
          <w:p w14:paraId="306EC642" w14:textId="7056B825" w:rsidR="00551FA5" w:rsidRPr="00716EFA" w:rsidRDefault="00684C4F" w:rsidP="00684C4F">
            <w:pPr>
              <w:jc w:val="both"/>
              <w:rPr>
                <w:rFonts w:ascii="Arial" w:hAnsi="Arial" w:cs="Arial"/>
                <w:bCs/>
                <w:iCs/>
                <w:sz w:val="24"/>
                <w:szCs w:val="24"/>
                <w:lang w:val="es-ES"/>
              </w:rPr>
            </w:pPr>
            <w:r w:rsidRPr="00684C4F">
              <w:rPr>
                <w:rFonts w:ascii="Arial" w:hAnsi="Arial" w:cs="Arial"/>
                <w:bCs/>
                <w:iCs/>
                <w:sz w:val="24"/>
                <w:szCs w:val="24"/>
                <w:lang w:val="es-ES"/>
              </w:rPr>
              <w:tab/>
              <w:t>•</w:t>
            </w:r>
            <w:r w:rsidRPr="00684C4F">
              <w:rPr>
                <w:rFonts w:ascii="Arial" w:hAnsi="Arial" w:cs="Arial"/>
                <w:bCs/>
                <w:iCs/>
                <w:sz w:val="24"/>
                <w:szCs w:val="24"/>
                <w:lang w:val="es-ES"/>
              </w:rPr>
              <w:tab/>
              <w:t>Zárate, J. (2020). Prácticas de cumplimiento y prevención de riesgos corporativos. Tirant lo Blanch.</w:t>
            </w:r>
          </w:p>
        </w:tc>
      </w:tr>
      <w:tr w:rsidR="00551FA5" w:rsidRPr="00716EFA" w14:paraId="622E88D2" w14:textId="77777777" w:rsidTr="00551FA5">
        <w:tc>
          <w:tcPr>
            <w:tcW w:w="5258" w:type="dxa"/>
          </w:tcPr>
          <w:p w14:paraId="5C33FC21" w14:textId="77777777" w:rsidR="00551FA5" w:rsidRPr="00716EFA" w:rsidRDefault="00551FA5" w:rsidP="0042404E">
            <w:pPr>
              <w:rPr>
                <w:rFonts w:ascii="Arial" w:hAnsi="Arial" w:cs="Arial"/>
                <w:sz w:val="24"/>
                <w:szCs w:val="24"/>
              </w:rPr>
            </w:pPr>
            <w:r>
              <w:rPr>
                <w:rFonts w:ascii="Arial" w:hAnsi="Arial" w:cs="Arial"/>
                <w:sz w:val="24"/>
                <w:szCs w:val="24"/>
              </w:rPr>
              <w:t>10.10.-</w:t>
            </w:r>
            <w:r w:rsidRPr="00716EFA">
              <w:rPr>
                <w:rFonts w:ascii="Arial" w:hAnsi="Arial" w:cs="Arial"/>
                <w:sz w:val="24"/>
                <w:szCs w:val="24"/>
              </w:rPr>
              <w:t>Anexos</w:t>
            </w:r>
          </w:p>
        </w:tc>
        <w:tc>
          <w:tcPr>
            <w:tcW w:w="5374" w:type="dxa"/>
          </w:tcPr>
          <w:p w14:paraId="515C6F81" w14:textId="77777777" w:rsidR="00551FA5" w:rsidRPr="00716EFA" w:rsidRDefault="00551FA5" w:rsidP="007171A5">
            <w:pPr>
              <w:jc w:val="both"/>
              <w:rPr>
                <w:rFonts w:ascii="Arial" w:hAnsi="Arial" w:cs="Arial"/>
                <w:bCs/>
                <w:iCs/>
                <w:sz w:val="24"/>
                <w:szCs w:val="24"/>
                <w:lang w:val="es-ES"/>
              </w:rPr>
            </w:pPr>
          </w:p>
        </w:tc>
      </w:tr>
    </w:tbl>
    <w:p w14:paraId="2E43BBC7" w14:textId="7020C5B5" w:rsidR="00CA2828" w:rsidRPr="00716EFA" w:rsidRDefault="00CA2828">
      <w:pPr>
        <w:rPr>
          <w:rFonts w:ascii="Arial" w:hAnsi="Arial" w:cs="Arial"/>
          <w:sz w:val="24"/>
          <w:szCs w:val="24"/>
        </w:rPr>
      </w:pPr>
    </w:p>
    <w:sectPr w:rsidR="00CA2828" w:rsidRPr="00716EFA" w:rsidSect="00CA2828">
      <w:headerReference w:type="even" r:id="rId22"/>
      <w:headerReference w:type="default" r:id="rId23"/>
      <w:footerReference w:type="even" r:id="rId24"/>
      <w:footerReference w:type="default" r:id="rId25"/>
      <w:headerReference w:type="first" r:id="rId26"/>
      <w:footerReference w:type="first" r:id="rId27"/>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4D77BC" w14:textId="77777777" w:rsidR="007353C5" w:rsidRDefault="007353C5" w:rsidP="00572EFE">
      <w:pPr>
        <w:spacing w:after="0" w:line="240" w:lineRule="auto"/>
      </w:pPr>
      <w:r>
        <w:separator/>
      </w:r>
    </w:p>
  </w:endnote>
  <w:endnote w:type="continuationSeparator" w:id="0">
    <w:p w14:paraId="62E11504" w14:textId="77777777" w:rsidR="007353C5" w:rsidRDefault="007353C5" w:rsidP="00572E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C39E48" w14:textId="77777777" w:rsidR="001F107C" w:rsidRDefault="001F107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94492D" w14:textId="77777777" w:rsidR="001F107C" w:rsidRDefault="001F107C">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42EE16" w14:textId="77777777" w:rsidR="001F107C" w:rsidRDefault="001F107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B3A2D5" w14:textId="77777777" w:rsidR="007353C5" w:rsidRDefault="007353C5" w:rsidP="00572EFE">
      <w:pPr>
        <w:spacing w:after="0" w:line="240" w:lineRule="auto"/>
      </w:pPr>
      <w:r>
        <w:separator/>
      </w:r>
    </w:p>
  </w:footnote>
  <w:footnote w:type="continuationSeparator" w:id="0">
    <w:p w14:paraId="1C56DE53" w14:textId="77777777" w:rsidR="007353C5" w:rsidRDefault="007353C5" w:rsidP="00572E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29486E" w14:textId="77777777" w:rsidR="001F107C" w:rsidRDefault="001F107C">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536F86" w14:textId="77777777" w:rsidR="00572EFE" w:rsidRDefault="00E32807">
    <w:pPr>
      <w:pStyle w:val="Encabezado"/>
    </w:pPr>
    <w:r>
      <w:rPr>
        <w:rFonts w:ascii="Arial" w:hAnsi="Arial" w:cs="Arial"/>
        <w:i/>
        <w:sz w:val="20"/>
        <w:szCs w:val="20"/>
      </w:rPr>
      <w:t xml:space="preserve">Elaborado por la </w:t>
    </w:r>
    <w:r w:rsidR="00572EFE" w:rsidRPr="00572EFE">
      <w:rPr>
        <w:rFonts w:ascii="Arial" w:hAnsi="Arial" w:cs="Arial"/>
        <w:i/>
        <w:sz w:val="20"/>
        <w:szCs w:val="20"/>
      </w:rPr>
      <w:t>Dra. María Teresa Pantoja Sánchez</w:t>
    </w:r>
    <w:r w:rsidR="004D214C">
      <w:rPr>
        <w:rFonts w:ascii="Arial" w:hAnsi="Arial" w:cs="Arial"/>
        <w:i/>
        <w:sz w:val="20"/>
        <w:szCs w:val="20"/>
      </w:rPr>
      <w:t xml:space="preserve"> y adaptado por la Dra. Minerva Camacho Javier s</w:t>
    </w:r>
    <w:r w:rsidR="00572EFE" w:rsidRPr="00572EFE">
      <w:rPr>
        <w:rFonts w:ascii="Arial" w:hAnsi="Arial" w:cs="Arial"/>
        <w:i/>
        <w:sz w:val="20"/>
        <w:szCs w:val="20"/>
      </w:rPr>
      <w:t>ólo para fines educativos</w:t>
    </w:r>
    <w:r>
      <w:rPr>
        <w:rFonts w:ascii="Arial" w:hAnsi="Arial" w:cs="Arial"/>
        <w:i/>
        <w:sz w:val="20"/>
        <w:szCs w:val="20"/>
      </w:rPr>
      <w:t xml:space="preserve"> </w:t>
    </w:r>
    <w:r w:rsidR="004D214C">
      <w:rPr>
        <w:rFonts w:ascii="Arial" w:hAnsi="Arial" w:cs="Arial"/>
        <w:i/>
        <w:sz w:val="20"/>
        <w:szCs w:val="20"/>
      </w:rPr>
      <w:t>en</w:t>
    </w:r>
    <w:r>
      <w:rPr>
        <w:rFonts w:ascii="Arial" w:hAnsi="Arial" w:cs="Arial"/>
        <w:i/>
        <w:sz w:val="20"/>
        <w:szCs w:val="20"/>
      </w:rPr>
      <w:t xml:space="preserve"> nivel licenciatura</w:t>
    </w:r>
    <w:r w:rsidR="001F107C">
      <w:rPr>
        <w:rFonts w:ascii="Arial" w:hAnsi="Arial" w:cs="Arial"/>
        <w:i/>
        <w:sz w:val="20"/>
        <w:szCs w:val="20"/>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BFAC11" w14:textId="77777777" w:rsidR="001F107C" w:rsidRDefault="001F107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5257E2"/>
    <w:multiLevelType w:val="multilevel"/>
    <w:tmpl w:val="9F9A6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46A6588"/>
    <w:multiLevelType w:val="multilevel"/>
    <w:tmpl w:val="C96A9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BA25063"/>
    <w:multiLevelType w:val="multilevel"/>
    <w:tmpl w:val="7B88B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BB619C1"/>
    <w:multiLevelType w:val="multilevel"/>
    <w:tmpl w:val="6D70F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750518B5"/>
    <w:multiLevelType w:val="hybridMultilevel"/>
    <w:tmpl w:val="BDA85AE4"/>
    <w:lvl w:ilvl="0" w:tplc="327621B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446927234">
    <w:abstractNumId w:val="4"/>
  </w:num>
  <w:num w:numId="2" w16cid:durableId="2006131530">
    <w:abstractNumId w:val="2"/>
  </w:num>
  <w:num w:numId="3" w16cid:durableId="2004627369">
    <w:abstractNumId w:val="1"/>
  </w:num>
  <w:num w:numId="4" w16cid:durableId="545726902">
    <w:abstractNumId w:val="3"/>
  </w:num>
  <w:num w:numId="5" w16cid:durableId="11291280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3B9A"/>
    <w:rsid w:val="00003456"/>
    <w:rsid w:val="00010FC2"/>
    <w:rsid w:val="000153CE"/>
    <w:rsid w:val="000B07DA"/>
    <w:rsid w:val="00100224"/>
    <w:rsid w:val="00103562"/>
    <w:rsid w:val="00104A04"/>
    <w:rsid w:val="00106EBA"/>
    <w:rsid w:val="001126B3"/>
    <w:rsid w:val="001320DB"/>
    <w:rsid w:val="00143B01"/>
    <w:rsid w:val="00156C35"/>
    <w:rsid w:val="00192791"/>
    <w:rsid w:val="00193B9A"/>
    <w:rsid w:val="001A262F"/>
    <w:rsid w:val="001C02F2"/>
    <w:rsid w:val="001D393D"/>
    <w:rsid w:val="001E5BD9"/>
    <w:rsid w:val="001F018D"/>
    <w:rsid w:val="001F107C"/>
    <w:rsid w:val="001F5498"/>
    <w:rsid w:val="00204977"/>
    <w:rsid w:val="002D36E6"/>
    <w:rsid w:val="002D5AF2"/>
    <w:rsid w:val="002E75CA"/>
    <w:rsid w:val="003016F8"/>
    <w:rsid w:val="0031174A"/>
    <w:rsid w:val="003132FA"/>
    <w:rsid w:val="0036122B"/>
    <w:rsid w:val="00361421"/>
    <w:rsid w:val="00396D1F"/>
    <w:rsid w:val="003C6E53"/>
    <w:rsid w:val="003E0856"/>
    <w:rsid w:val="003E6ABC"/>
    <w:rsid w:val="003F21A7"/>
    <w:rsid w:val="00401133"/>
    <w:rsid w:val="004507DC"/>
    <w:rsid w:val="00477841"/>
    <w:rsid w:val="00487B80"/>
    <w:rsid w:val="00496BE2"/>
    <w:rsid w:val="004D214C"/>
    <w:rsid w:val="00502966"/>
    <w:rsid w:val="005260D4"/>
    <w:rsid w:val="00536401"/>
    <w:rsid w:val="0055051D"/>
    <w:rsid w:val="00551FA5"/>
    <w:rsid w:val="005605E0"/>
    <w:rsid w:val="005624F8"/>
    <w:rsid w:val="00572EFE"/>
    <w:rsid w:val="00577A26"/>
    <w:rsid w:val="005934B8"/>
    <w:rsid w:val="005B38FE"/>
    <w:rsid w:val="005C0BAF"/>
    <w:rsid w:val="005E6CFC"/>
    <w:rsid w:val="00614BBC"/>
    <w:rsid w:val="00637586"/>
    <w:rsid w:val="006429BC"/>
    <w:rsid w:val="00683490"/>
    <w:rsid w:val="00684936"/>
    <w:rsid w:val="00684C4F"/>
    <w:rsid w:val="006965F0"/>
    <w:rsid w:val="006B0F4E"/>
    <w:rsid w:val="0070501E"/>
    <w:rsid w:val="00716EFA"/>
    <w:rsid w:val="007171A5"/>
    <w:rsid w:val="007353C5"/>
    <w:rsid w:val="00777BBA"/>
    <w:rsid w:val="00796149"/>
    <w:rsid w:val="007C2078"/>
    <w:rsid w:val="007C51F3"/>
    <w:rsid w:val="007F03FA"/>
    <w:rsid w:val="00812316"/>
    <w:rsid w:val="00817714"/>
    <w:rsid w:val="0082208B"/>
    <w:rsid w:val="00856AEB"/>
    <w:rsid w:val="00887898"/>
    <w:rsid w:val="008E14F7"/>
    <w:rsid w:val="008E1512"/>
    <w:rsid w:val="008F3FCA"/>
    <w:rsid w:val="00925E90"/>
    <w:rsid w:val="00950195"/>
    <w:rsid w:val="009A5D63"/>
    <w:rsid w:val="009B120A"/>
    <w:rsid w:val="00A10D6C"/>
    <w:rsid w:val="00A44E91"/>
    <w:rsid w:val="00A66090"/>
    <w:rsid w:val="00B0132A"/>
    <w:rsid w:val="00B16B81"/>
    <w:rsid w:val="00B60296"/>
    <w:rsid w:val="00BA6317"/>
    <w:rsid w:val="00BA65AE"/>
    <w:rsid w:val="00BB394C"/>
    <w:rsid w:val="00BC6365"/>
    <w:rsid w:val="00C038A4"/>
    <w:rsid w:val="00C2691C"/>
    <w:rsid w:val="00C30ADE"/>
    <w:rsid w:val="00C74E1F"/>
    <w:rsid w:val="00C767DA"/>
    <w:rsid w:val="00CA2828"/>
    <w:rsid w:val="00CA53AD"/>
    <w:rsid w:val="00CB2482"/>
    <w:rsid w:val="00CC23B5"/>
    <w:rsid w:val="00CC75E0"/>
    <w:rsid w:val="00CF07B1"/>
    <w:rsid w:val="00D6711A"/>
    <w:rsid w:val="00DC2C33"/>
    <w:rsid w:val="00DE2EC6"/>
    <w:rsid w:val="00E1025F"/>
    <w:rsid w:val="00E32807"/>
    <w:rsid w:val="00E834E3"/>
    <w:rsid w:val="00E94974"/>
    <w:rsid w:val="00ED7C25"/>
    <w:rsid w:val="00F2180F"/>
    <w:rsid w:val="00F51A57"/>
    <w:rsid w:val="00F53307"/>
    <w:rsid w:val="00F55F57"/>
    <w:rsid w:val="00F70719"/>
    <w:rsid w:val="00F725DE"/>
    <w:rsid w:val="00F9262A"/>
    <w:rsid w:val="00FB441E"/>
    <w:rsid w:val="00FD201E"/>
    <w:rsid w:val="00FE354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CF73AE"/>
  <w15:docId w15:val="{42E2A6C5-E88A-4D21-A05D-9A7604B6FA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193B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50195"/>
    <w:pPr>
      <w:autoSpaceDE w:val="0"/>
      <w:autoSpaceDN w:val="0"/>
      <w:adjustRightInd w:val="0"/>
      <w:spacing w:after="0" w:line="240" w:lineRule="auto"/>
    </w:pPr>
    <w:rPr>
      <w:rFonts w:ascii="Cambria" w:hAnsi="Cambria" w:cs="Cambria"/>
      <w:color w:val="000000"/>
      <w:sz w:val="24"/>
      <w:szCs w:val="24"/>
    </w:rPr>
  </w:style>
  <w:style w:type="paragraph" w:styleId="Encabezado">
    <w:name w:val="header"/>
    <w:basedOn w:val="Normal"/>
    <w:link w:val="EncabezadoCar"/>
    <w:uiPriority w:val="99"/>
    <w:unhideWhenUsed/>
    <w:rsid w:val="00572EF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72EFE"/>
  </w:style>
  <w:style w:type="paragraph" w:styleId="Piedepgina">
    <w:name w:val="footer"/>
    <w:basedOn w:val="Normal"/>
    <w:link w:val="PiedepginaCar"/>
    <w:uiPriority w:val="99"/>
    <w:unhideWhenUsed/>
    <w:rsid w:val="00572EF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72EFE"/>
  </w:style>
  <w:style w:type="paragraph" w:styleId="Textodeglobo">
    <w:name w:val="Balloon Text"/>
    <w:basedOn w:val="Normal"/>
    <w:link w:val="TextodegloboCar"/>
    <w:uiPriority w:val="99"/>
    <w:semiHidden/>
    <w:unhideWhenUsed/>
    <w:rsid w:val="00572EF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72EFE"/>
    <w:rPr>
      <w:rFonts w:ascii="Tahoma" w:hAnsi="Tahoma" w:cs="Tahoma"/>
      <w:sz w:val="16"/>
      <w:szCs w:val="16"/>
    </w:rPr>
  </w:style>
  <w:style w:type="paragraph" w:styleId="Prrafodelista">
    <w:name w:val="List Paragraph"/>
    <w:basedOn w:val="Normal"/>
    <w:uiPriority w:val="34"/>
    <w:qFormat/>
    <w:rsid w:val="00496BE2"/>
    <w:pPr>
      <w:ind w:left="720"/>
      <w:contextualSpacing/>
    </w:pPr>
  </w:style>
  <w:style w:type="table" w:styleId="Tablanormal5">
    <w:name w:val="Plain Table 5"/>
    <w:basedOn w:val="Tablanormal"/>
    <w:uiPriority w:val="45"/>
    <w:rsid w:val="003E6ABC"/>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normal4">
    <w:name w:val="Plain Table 4"/>
    <w:basedOn w:val="Tablanormal"/>
    <w:uiPriority w:val="44"/>
    <w:rsid w:val="003E6ABC"/>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3">
    <w:name w:val="Plain Table 3"/>
    <w:basedOn w:val="Tablanormal"/>
    <w:uiPriority w:val="43"/>
    <w:rsid w:val="003E6ABC"/>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normal2">
    <w:name w:val="Plain Table 2"/>
    <w:basedOn w:val="Tablanormal"/>
    <w:uiPriority w:val="42"/>
    <w:rsid w:val="003E6AB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normal1">
    <w:name w:val="Plain Table 1"/>
    <w:basedOn w:val="Tablanormal"/>
    <w:uiPriority w:val="41"/>
    <w:rsid w:val="003E6AB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concuadrculaclara">
    <w:name w:val="Grid Table Light"/>
    <w:basedOn w:val="Tablanormal"/>
    <w:uiPriority w:val="40"/>
    <w:rsid w:val="003E6AB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vnculo">
    <w:name w:val="Hyperlink"/>
    <w:basedOn w:val="Fuentedeprrafopredeter"/>
    <w:uiPriority w:val="99"/>
    <w:unhideWhenUsed/>
    <w:rsid w:val="00ED7C25"/>
    <w:rPr>
      <w:color w:val="0000FF" w:themeColor="hyperlink"/>
      <w:u w:val="single"/>
    </w:rPr>
  </w:style>
  <w:style w:type="character" w:styleId="Mencinsinresolver">
    <w:name w:val="Unresolved Mention"/>
    <w:basedOn w:val="Fuentedeprrafopredeter"/>
    <w:uiPriority w:val="99"/>
    <w:semiHidden/>
    <w:unhideWhenUsed/>
    <w:rsid w:val="00ED7C2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hyperlink" Target="https://www.compartamos.com.mx/compartamos"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10</Pages>
  <Words>2647</Words>
  <Characters>14562</Characters>
  <Application>Microsoft Office Word</Application>
  <DocSecurity>0</DocSecurity>
  <Lines>121</Lines>
  <Paragraphs>34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17175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242B40137 ODALYS DE LOS SANTOS HERNÁNDEZ HERNÁNDEZ</cp:lastModifiedBy>
  <cp:revision>2</cp:revision>
  <dcterms:created xsi:type="dcterms:W3CDTF">2025-11-25T21:22:00Z</dcterms:created>
  <dcterms:modified xsi:type="dcterms:W3CDTF">2025-11-25T21:22:00Z</dcterms:modified>
</cp:coreProperties>
</file>